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88" w:rsidRPr="00095CA7" w:rsidRDefault="001813AB" w:rsidP="001813AB">
      <w:pPr>
        <w:pStyle w:val="a3"/>
        <w:jc w:val="center"/>
        <w:rPr>
          <w:b/>
          <w:sz w:val="26"/>
        </w:rPr>
      </w:pPr>
      <w:r w:rsidRPr="001813AB">
        <w:rPr>
          <w:sz w:val="26"/>
        </w:rPr>
        <w:t xml:space="preserve">                                   </w:t>
      </w:r>
      <w:r w:rsidR="00095CA7">
        <w:rPr>
          <w:sz w:val="26"/>
        </w:rPr>
        <w:t xml:space="preserve"> </w:t>
      </w:r>
      <w:r w:rsidRPr="00095CA7">
        <w:rPr>
          <w:b/>
          <w:sz w:val="26"/>
        </w:rPr>
        <w:t>Утверждаю</w:t>
      </w:r>
    </w:p>
    <w:p w:rsidR="001813AB" w:rsidRPr="00095CA7" w:rsidRDefault="00095CA7" w:rsidP="001813AB">
      <w:pPr>
        <w:pStyle w:val="a3"/>
        <w:jc w:val="right"/>
        <w:rPr>
          <w:b/>
          <w:sz w:val="26"/>
        </w:rPr>
      </w:pPr>
      <w:r>
        <w:rPr>
          <w:b/>
          <w:sz w:val="26"/>
        </w:rPr>
        <w:t xml:space="preserve">      </w:t>
      </w:r>
      <w:r w:rsidR="001813AB" w:rsidRPr="00095CA7">
        <w:rPr>
          <w:b/>
          <w:sz w:val="26"/>
        </w:rPr>
        <w:t xml:space="preserve">Начальник ПОУ </w:t>
      </w:r>
      <w:proofErr w:type="spellStart"/>
      <w:r w:rsidR="001813AB" w:rsidRPr="00095CA7">
        <w:rPr>
          <w:b/>
          <w:sz w:val="26"/>
        </w:rPr>
        <w:t>Миллеровский</w:t>
      </w:r>
      <w:proofErr w:type="spellEnd"/>
      <w:r w:rsidR="001813AB" w:rsidRPr="00095CA7">
        <w:rPr>
          <w:b/>
          <w:sz w:val="26"/>
        </w:rPr>
        <w:t xml:space="preserve"> УЦ</w:t>
      </w:r>
    </w:p>
    <w:p w:rsidR="001813AB" w:rsidRPr="00095CA7" w:rsidRDefault="001813AB" w:rsidP="001813AB">
      <w:pPr>
        <w:pStyle w:val="a3"/>
        <w:jc w:val="center"/>
        <w:rPr>
          <w:b/>
          <w:sz w:val="26"/>
        </w:rPr>
      </w:pPr>
      <w:r w:rsidRPr="00095CA7">
        <w:rPr>
          <w:b/>
          <w:sz w:val="26"/>
        </w:rPr>
        <w:t xml:space="preserve">                                                           </w:t>
      </w:r>
      <w:r w:rsidR="00095CA7">
        <w:rPr>
          <w:b/>
          <w:sz w:val="26"/>
        </w:rPr>
        <w:t xml:space="preserve"> </w:t>
      </w:r>
      <w:r w:rsidRPr="00095CA7">
        <w:rPr>
          <w:b/>
          <w:sz w:val="26"/>
        </w:rPr>
        <w:t xml:space="preserve"> РО ДОСААФ России РО</w:t>
      </w:r>
    </w:p>
    <w:p w:rsidR="001813AB" w:rsidRPr="00095CA7" w:rsidRDefault="001813AB" w:rsidP="001813AB">
      <w:pPr>
        <w:pStyle w:val="a3"/>
        <w:jc w:val="center"/>
        <w:rPr>
          <w:b/>
          <w:sz w:val="26"/>
        </w:rPr>
      </w:pPr>
      <w:r w:rsidRPr="00095CA7">
        <w:rPr>
          <w:b/>
          <w:sz w:val="26"/>
        </w:rPr>
        <w:t xml:space="preserve">                                                                                     _______________С.С. </w:t>
      </w:r>
      <w:proofErr w:type="spellStart"/>
      <w:r w:rsidRPr="00095CA7">
        <w:rPr>
          <w:b/>
          <w:sz w:val="26"/>
        </w:rPr>
        <w:t>Варяницын</w:t>
      </w:r>
      <w:proofErr w:type="spellEnd"/>
    </w:p>
    <w:p w:rsidR="00E96E9E" w:rsidRPr="00095CA7" w:rsidRDefault="00E96E9E" w:rsidP="00E96E9E">
      <w:pPr>
        <w:pStyle w:val="a3"/>
        <w:tabs>
          <w:tab w:val="left" w:pos="6248"/>
        </w:tabs>
        <w:rPr>
          <w:b/>
          <w:sz w:val="26"/>
        </w:rPr>
      </w:pPr>
      <w:r w:rsidRPr="00095CA7">
        <w:rPr>
          <w:b/>
          <w:sz w:val="26"/>
        </w:rPr>
        <w:t xml:space="preserve">                                           </w:t>
      </w:r>
      <w:r w:rsidRPr="00095CA7">
        <w:rPr>
          <w:b/>
          <w:sz w:val="26"/>
        </w:rPr>
        <w:tab/>
      </w:r>
    </w:p>
    <w:p w:rsidR="00907888" w:rsidRPr="00095CA7" w:rsidRDefault="00E96E9E" w:rsidP="00E96E9E">
      <w:pPr>
        <w:pStyle w:val="a3"/>
        <w:tabs>
          <w:tab w:val="left" w:pos="6248"/>
        </w:tabs>
        <w:rPr>
          <w:b/>
          <w:sz w:val="20"/>
          <w:szCs w:val="20"/>
        </w:rPr>
      </w:pPr>
      <w:r w:rsidRPr="00095CA7">
        <w:rPr>
          <w:b/>
          <w:sz w:val="26"/>
        </w:rPr>
        <w:t xml:space="preserve">                                                                                         </w:t>
      </w:r>
      <w:r w:rsidR="001254BA">
        <w:rPr>
          <w:b/>
          <w:sz w:val="20"/>
          <w:szCs w:val="20"/>
        </w:rPr>
        <w:t>«14» января 2026</w:t>
      </w:r>
      <w:r w:rsidRPr="00095CA7">
        <w:rPr>
          <w:b/>
          <w:sz w:val="20"/>
          <w:szCs w:val="20"/>
        </w:rPr>
        <w:t>г.</w:t>
      </w:r>
    </w:p>
    <w:p w:rsidR="00907888" w:rsidRPr="00095CA7" w:rsidRDefault="00907888">
      <w:pPr>
        <w:pStyle w:val="a3"/>
        <w:rPr>
          <w:b/>
          <w:sz w:val="26"/>
        </w:rPr>
      </w:pPr>
    </w:p>
    <w:p w:rsidR="00907888" w:rsidRDefault="00907888">
      <w:pPr>
        <w:pStyle w:val="a3"/>
        <w:rPr>
          <w:b/>
          <w:sz w:val="26"/>
        </w:rPr>
      </w:pPr>
    </w:p>
    <w:p w:rsidR="00907888" w:rsidRDefault="00907888">
      <w:pPr>
        <w:pStyle w:val="a3"/>
        <w:rPr>
          <w:b/>
          <w:sz w:val="26"/>
        </w:rPr>
      </w:pPr>
    </w:p>
    <w:p w:rsidR="00974494" w:rsidRDefault="00974494">
      <w:pPr>
        <w:pStyle w:val="a3"/>
        <w:rPr>
          <w:b/>
          <w:sz w:val="26"/>
        </w:rPr>
      </w:pPr>
    </w:p>
    <w:p w:rsidR="00974494" w:rsidRDefault="00974494">
      <w:pPr>
        <w:pStyle w:val="a3"/>
        <w:rPr>
          <w:b/>
          <w:sz w:val="26"/>
        </w:rPr>
      </w:pPr>
    </w:p>
    <w:p w:rsidR="00E96E9E" w:rsidRDefault="00E96E9E">
      <w:pPr>
        <w:pStyle w:val="a3"/>
        <w:rPr>
          <w:b/>
          <w:sz w:val="26"/>
        </w:rPr>
      </w:pPr>
    </w:p>
    <w:p w:rsidR="00974494" w:rsidRDefault="00974494">
      <w:pPr>
        <w:pStyle w:val="a3"/>
        <w:rPr>
          <w:b/>
          <w:sz w:val="26"/>
        </w:rPr>
      </w:pPr>
    </w:p>
    <w:p w:rsidR="00974494" w:rsidRDefault="00974494">
      <w:pPr>
        <w:pStyle w:val="a3"/>
        <w:rPr>
          <w:b/>
          <w:sz w:val="26"/>
        </w:rPr>
      </w:pPr>
    </w:p>
    <w:p w:rsidR="00907888" w:rsidRDefault="00907888">
      <w:pPr>
        <w:pStyle w:val="a3"/>
        <w:rPr>
          <w:b/>
          <w:sz w:val="27"/>
        </w:rPr>
      </w:pPr>
    </w:p>
    <w:p w:rsidR="00907888" w:rsidRPr="00E96E9E" w:rsidRDefault="00F11F46" w:rsidP="00520744">
      <w:pPr>
        <w:pStyle w:val="1"/>
        <w:rPr>
          <w:sz w:val="36"/>
          <w:szCs w:val="36"/>
        </w:rPr>
      </w:pPr>
      <w:r w:rsidRPr="00E96E9E">
        <w:rPr>
          <w:sz w:val="36"/>
          <w:szCs w:val="36"/>
        </w:rPr>
        <w:t>ПОЛОЖЕНИ</w:t>
      </w:r>
      <w:r w:rsidRPr="00E96E9E">
        <w:rPr>
          <w:spacing w:val="-10"/>
          <w:sz w:val="36"/>
          <w:szCs w:val="36"/>
        </w:rPr>
        <w:t>Е</w:t>
      </w:r>
    </w:p>
    <w:p w:rsidR="00525CEC" w:rsidRPr="00E96E9E" w:rsidRDefault="00F11F46" w:rsidP="00520744">
      <w:pPr>
        <w:pStyle w:val="2"/>
        <w:spacing w:before="198"/>
        <w:ind w:left="102" w:right="107" w:firstLine="213"/>
        <w:jc w:val="center"/>
        <w:rPr>
          <w:sz w:val="36"/>
          <w:szCs w:val="36"/>
        </w:rPr>
      </w:pPr>
      <w:r w:rsidRPr="00E96E9E">
        <w:rPr>
          <w:sz w:val="36"/>
          <w:szCs w:val="36"/>
        </w:rPr>
        <w:t>О структурном подразделении</w:t>
      </w:r>
    </w:p>
    <w:p w:rsidR="00907888" w:rsidRPr="00E96E9E" w:rsidRDefault="00CC3361" w:rsidP="00520744">
      <w:pPr>
        <w:pStyle w:val="2"/>
        <w:spacing w:before="198"/>
        <w:ind w:left="102" w:right="107" w:firstLine="213"/>
        <w:jc w:val="center"/>
        <w:rPr>
          <w:sz w:val="36"/>
          <w:szCs w:val="36"/>
        </w:rPr>
      </w:pPr>
      <w:r w:rsidRPr="00E96E9E">
        <w:rPr>
          <w:sz w:val="36"/>
          <w:szCs w:val="36"/>
        </w:rPr>
        <w:t>ПОУ Миллеровский</w:t>
      </w:r>
      <w:r w:rsidR="00525CEC" w:rsidRPr="00E96E9E">
        <w:rPr>
          <w:sz w:val="36"/>
          <w:szCs w:val="36"/>
        </w:rPr>
        <w:t xml:space="preserve"> УЦ РО ДОСААФ России РО</w:t>
      </w:r>
    </w:p>
    <w:p w:rsidR="00907888" w:rsidRPr="00E96E9E" w:rsidRDefault="00907888" w:rsidP="00520744">
      <w:pPr>
        <w:pStyle w:val="a3"/>
        <w:jc w:val="center"/>
        <w:rPr>
          <w:b/>
          <w:sz w:val="36"/>
          <w:szCs w:val="36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BC3B22" w:rsidRDefault="00BC3B22">
      <w:pPr>
        <w:pStyle w:val="a3"/>
        <w:rPr>
          <w:b/>
          <w:sz w:val="34"/>
        </w:rPr>
      </w:pPr>
    </w:p>
    <w:p w:rsidR="00BC3B22" w:rsidRDefault="00BC3B22">
      <w:pPr>
        <w:pStyle w:val="a3"/>
        <w:rPr>
          <w:b/>
          <w:sz w:val="34"/>
        </w:rPr>
      </w:pPr>
    </w:p>
    <w:p w:rsidR="00907888" w:rsidRDefault="00907888">
      <w:pPr>
        <w:pStyle w:val="a3"/>
        <w:rPr>
          <w:b/>
          <w:sz w:val="34"/>
        </w:rPr>
      </w:pPr>
    </w:p>
    <w:p w:rsidR="00907888" w:rsidRDefault="00907888">
      <w:pPr>
        <w:pStyle w:val="a3"/>
        <w:spacing w:before="9"/>
        <w:rPr>
          <w:b/>
          <w:sz w:val="43"/>
        </w:rPr>
      </w:pPr>
    </w:p>
    <w:p w:rsidR="00907888" w:rsidRDefault="00F11F46">
      <w:pPr>
        <w:ind w:left="3696" w:right="2997"/>
        <w:jc w:val="center"/>
        <w:rPr>
          <w:b/>
          <w:sz w:val="24"/>
        </w:rPr>
      </w:pPr>
      <w:r>
        <w:rPr>
          <w:b/>
          <w:sz w:val="24"/>
        </w:rPr>
        <w:t>г.</w:t>
      </w:r>
      <w:r w:rsidR="00525CEC">
        <w:rPr>
          <w:b/>
          <w:spacing w:val="-1"/>
          <w:sz w:val="24"/>
        </w:rPr>
        <w:t>Миллерово</w:t>
      </w:r>
    </w:p>
    <w:p w:rsidR="00907888" w:rsidRDefault="00907888">
      <w:pPr>
        <w:jc w:val="center"/>
        <w:rPr>
          <w:sz w:val="24"/>
        </w:rPr>
        <w:sectPr w:rsidR="0090788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07888" w:rsidRDefault="00F11F46">
      <w:pPr>
        <w:pStyle w:val="1"/>
        <w:spacing w:before="73"/>
      </w:pPr>
      <w:r>
        <w:lastRenderedPageBreak/>
        <w:t>ПОЛОЖЕНИ</w:t>
      </w:r>
      <w:r>
        <w:rPr>
          <w:spacing w:val="-10"/>
        </w:rPr>
        <w:t>Е</w:t>
      </w:r>
    </w:p>
    <w:p w:rsidR="00525CEC" w:rsidRDefault="00525CEC" w:rsidP="00525CEC">
      <w:pPr>
        <w:pStyle w:val="2"/>
        <w:spacing w:before="198"/>
        <w:ind w:left="102" w:right="107" w:firstLine="213"/>
        <w:jc w:val="center"/>
      </w:pPr>
      <w:r>
        <w:t xml:space="preserve">О структурном подразделении </w:t>
      </w:r>
    </w:p>
    <w:p w:rsidR="00525CEC" w:rsidRDefault="00525CEC" w:rsidP="00525CEC">
      <w:pPr>
        <w:pStyle w:val="2"/>
        <w:spacing w:before="198"/>
        <w:ind w:left="102" w:right="107" w:firstLine="213"/>
        <w:jc w:val="center"/>
        <w:rPr>
          <w:sz w:val="32"/>
        </w:rPr>
      </w:pPr>
      <w:r>
        <w:t>ПОУ Миллеровского УЦ РО ДОСААФ России РО</w:t>
      </w:r>
    </w:p>
    <w:p w:rsidR="00525CEC" w:rsidRDefault="00525CEC" w:rsidP="00525CEC">
      <w:pPr>
        <w:pStyle w:val="a3"/>
        <w:rPr>
          <w:b/>
          <w:sz w:val="34"/>
        </w:rPr>
      </w:pPr>
    </w:p>
    <w:p w:rsidR="00907888" w:rsidRDefault="00F11F46">
      <w:pPr>
        <w:pStyle w:val="3"/>
        <w:numPr>
          <w:ilvl w:val="0"/>
          <w:numId w:val="3"/>
        </w:numPr>
        <w:tabs>
          <w:tab w:val="left" w:pos="462"/>
        </w:tabs>
        <w:jc w:val="both"/>
      </w:pPr>
      <w:r>
        <w:rPr>
          <w:color w:val="393939"/>
        </w:rPr>
        <w:t>ОБЩИЕ</w:t>
      </w:r>
      <w:r>
        <w:rPr>
          <w:color w:val="393939"/>
          <w:spacing w:val="-2"/>
        </w:rPr>
        <w:t>ПОЛОЖЕНИЯ</w:t>
      </w:r>
    </w:p>
    <w:p w:rsidR="00907888" w:rsidRDefault="00F11F46" w:rsidP="00525CEC">
      <w:pPr>
        <w:pStyle w:val="a4"/>
        <w:numPr>
          <w:ilvl w:val="1"/>
          <w:numId w:val="3"/>
        </w:numPr>
        <w:tabs>
          <w:tab w:val="left" w:pos="539"/>
        </w:tabs>
        <w:spacing w:before="210"/>
        <w:ind w:right="110" w:firstLine="0"/>
        <w:jc w:val="both"/>
      </w:pPr>
      <w:r w:rsidRPr="00525CEC">
        <w:rPr>
          <w:color w:val="393939"/>
          <w:sz w:val="24"/>
        </w:rPr>
        <w:t xml:space="preserve">Структурное образовательное подразделение </w:t>
      </w:r>
      <w:r w:rsidR="00525CEC" w:rsidRPr="00525CEC">
        <w:rPr>
          <w:color w:val="393939"/>
          <w:sz w:val="24"/>
        </w:rPr>
        <w:t xml:space="preserve">ПОУ Миллеровский </w:t>
      </w:r>
      <w:r w:rsidRPr="00525CEC">
        <w:rPr>
          <w:color w:val="393939"/>
          <w:sz w:val="24"/>
        </w:rPr>
        <w:t>Учебный центр</w:t>
      </w:r>
      <w:r w:rsidR="00525CEC" w:rsidRPr="00525CEC">
        <w:rPr>
          <w:color w:val="393939"/>
          <w:sz w:val="24"/>
        </w:rPr>
        <w:t>РО ДОСААФ России РО</w:t>
      </w:r>
      <w:r w:rsidRPr="00525CEC">
        <w:rPr>
          <w:color w:val="393939"/>
          <w:sz w:val="24"/>
        </w:rPr>
        <w:t>, вдальнейшем</w:t>
      </w:r>
      <w:r w:rsidRPr="00525CEC">
        <w:rPr>
          <w:color w:val="393939"/>
        </w:rPr>
        <w:t xml:space="preserve">– </w:t>
      </w:r>
      <w:proofErr w:type="gramStart"/>
      <w:r w:rsidRPr="00525CEC">
        <w:rPr>
          <w:color w:val="393939"/>
        </w:rPr>
        <w:t>«У</w:t>
      </w:r>
      <w:proofErr w:type="gramEnd"/>
      <w:r w:rsidRPr="00525CEC">
        <w:rPr>
          <w:color w:val="393939"/>
        </w:rPr>
        <w:t>чебный центр », создано на основании Устава ДОСААФ России в соответствии с действующим законодательством.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 w:rsidP="00904947">
      <w:pPr>
        <w:pStyle w:val="a4"/>
        <w:numPr>
          <w:ilvl w:val="1"/>
          <w:numId w:val="3"/>
        </w:numPr>
        <w:tabs>
          <w:tab w:val="left" w:pos="616"/>
        </w:tabs>
        <w:spacing w:before="1"/>
        <w:ind w:hanging="11"/>
        <w:jc w:val="both"/>
      </w:pPr>
      <w:r w:rsidRPr="00525CEC">
        <w:rPr>
          <w:color w:val="393939"/>
          <w:sz w:val="24"/>
        </w:rPr>
        <w:t>МестонахожденияУчебногоцентра:</w:t>
      </w:r>
      <w:r w:rsidR="00525CEC" w:rsidRPr="00525CEC">
        <w:rPr>
          <w:color w:val="393939"/>
          <w:sz w:val="24"/>
        </w:rPr>
        <w:t>Ростовская область</w:t>
      </w:r>
      <w:r w:rsidRPr="00525CEC">
        <w:rPr>
          <w:color w:val="393939"/>
          <w:spacing w:val="-2"/>
          <w:sz w:val="24"/>
        </w:rPr>
        <w:t>,г.</w:t>
      </w:r>
      <w:r w:rsidR="00525CEC" w:rsidRPr="00525CEC">
        <w:rPr>
          <w:color w:val="393939"/>
          <w:spacing w:val="-2"/>
          <w:sz w:val="24"/>
        </w:rPr>
        <w:t>Миллерово</w:t>
      </w:r>
      <w:r w:rsidRPr="00525CEC">
        <w:rPr>
          <w:color w:val="393939"/>
        </w:rPr>
        <w:t>,ул.</w:t>
      </w:r>
      <w:r w:rsidR="00525CEC">
        <w:rPr>
          <w:color w:val="393939"/>
        </w:rPr>
        <w:t xml:space="preserve"> Донецкая, д.4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90"/>
        </w:tabs>
        <w:ind w:right="107" w:firstLine="0"/>
        <w:jc w:val="both"/>
        <w:rPr>
          <w:sz w:val="24"/>
        </w:rPr>
      </w:pPr>
      <w:proofErr w:type="gramStart"/>
      <w:r>
        <w:rPr>
          <w:color w:val="393939"/>
          <w:sz w:val="24"/>
        </w:rPr>
        <w:t>Целью создания Учебного центраявляется реализация программ по подготовке водителей транспортных средств различных категорийв соответствии с примерными программами, утвержденными Министерством образования и науки Российской Федерации и согласованными с Министерством транспорта Российской Федерации и департаментом обеспечения безопасности дорожного движения Министерствавнутренних дел Российской Федерации.</w:t>
      </w:r>
      <w:proofErr w:type="gramEnd"/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3"/>
        <w:spacing w:before="1"/>
        <w:ind w:left="102" w:right="107"/>
        <w:jc w:val="both"/>
      </w:pPr>
      <w:r>
        <w:rPr>
          <w:color w:val="393939"/>
        </w:rPr>
        <w:t xml:space="preserve">Лицензирование образовательной деятельности </w:t>
      </w:r>
      <w:r w:rsidR="00525CEC">
        <w:t>ПОУ Миллеровского УЦ РО ДОСААФ России РО</w:t>
      </w:r>
      <w:r>
        <w:rPr>
          <w:color w:val="393939"/>
        </w:rPr>
        <w:t xml:space="preserve"> осуществляются в порядке, установленном законодательством Российской </w:t>
      </w:r>
      <w:r>
        <w:rPr>
          <w:color w:val="393939"/>
          <w:spacing w:val="-2"/>
        </w:rPr>
        <w:t>Федерации.</w:t>
      </w:r>
    </w:p>
    <w:p w:rsidR="00907888" w:rsidRDefault="00907888">
      <w:pPr>
        <w:pStyle w:val="a3"/>
        <w:rPr>
          <w:sz w:val="26"/>
        </w:rPr>
      </w:pPr>
    </w:p>
    <w:p w:rsidR="00907888" w:rsidRDefault="00F11F46">
      <w:pPr>
        <w:pStyle w:val="3"/>
        <w:numPr>
          <w:ilvl w:val="0"/>
          <w:numId w:val="3"/>
        </w:numPr>
        <w:tabs>
          <w:tab w:val="left" w:pos="343"/>
        </w:tabs>
        <w:spacing w:before="158"/>
        <w:ind w:left="342" w:hanging="241"/>
        <w:jc w:val="both"/>
      </w:pPr>
      <w:r>
        <w:rPr>
          <w:color w:val="393939"/>
        </w:rPr>
        <w:t>ЦЕЛИОБРАЗОВАТЕЛЬНОГО</w:t>
      </w:r>
      <w:r>
        <w:rPr>
          <w:color w:val="393939"/>
          <w:spacing w:val="-2"/>
        </w:rPr>
        <w:t>ПРОЦЕССА.</w:t>
      </w:r>
    </w:p>
    <w:p w:rsidR="00907888" w:rsidRDefault="00F11F46">
      <w:pPr>
        <w:ind w:left="102"/>
        <w:jc w:val="both"/>
        <w:rPr>
          <w:b/>
          <w:sz w:val="24"/>
        </w:rPr>
      </w:pPr>
      <w:r>
        <w:rPr>
          <w:b/>
          <w:color w:val="393939"/>
          <w:sz w:val="24"/>
        </w:rPr>
        <w:t>ТИПЫИВИДЫРЕАЛИЗУЕМЫХОБРАЗОВАТЕЛЬНЫХ</w:t>
      </w:r>
      <w:r>
        <w:rPr>
          <w:b/>
          <w:color w:val="393939"/>
          <w:spacing w:val="-2"/>
          <w:sz w:val="24"/>
        </w:rPr>
        <w:t xml:space="preserve"> ПРОГРАММ</w:t>
      </w:r>
    </w:p>
    <w:p w:rsidR="00907888" w:rsidRDefault="00907888">
      <w:pPr>
        <w:pStyle w:val="a3"/>
        <w:rPr>
          <w:b/>
          <w:sz w:val="26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1089"/>
        </w:tabs>
        <w:spacing w:before="185"/>
        <w:ind w:right="107" w:firstLine="359"/>
        <w:jc w:val="both"/>
        <w:rPr>
          <w:sz w:val="24"/>
        </w:rPr>
      </w:pPr>
      <w:r>
        <w:rPr>
          <w:color w:val="393939"/>
          <w:sz w:val="24"/>
        </w:rPr>
        <w:t>Целью образовательного процесса является удовлетворение потребностей граждан в получении профессиональных навыков вождения транспортных средств различных категорий.</w:t>
      </w:r>
    </w:p>
    <w:p w:rsidR="00907888" w:rsidRDefault="00F11F46">
      <w:pPr>
        <w:pStyle w:val="a4"/>
        <w:numPr>
          <w:ilvl w:val="1"/>
          <w:numId w:val="3"/>
        </w:numPr>
        <w:tabs>
          <w:tab w:val="left" w:pos="614"/>
        </w:tabs>
        <w:ind w:right="113" w:firstLine="0"/>
        <w:jc w:val="both"/>
        <w:rPr>
          <w:sz w:val="24"/>
        </w:rPr>
      </w:pPr>
      <w:r>
        <w:rPr>
          <w:color w:val="393939"/>
          <w:sz w:val="24"/>
        </w:rPr>
        <w:t>Организация образовательного процесса регламентируется учебными планами и программами и расписанием занятий.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color w:val="393939"/>
          <w:sz w:val="24"/>
        </w:rPr>
        <w:t>Типыивидыреализуемых</w:t>
      </w:r>
      <w:r>
        <w:rPr>
          <w:color w:val="393939"/>
          <w:spacing w:val="-2"/>
          <w:sz w:val="24"/>
        </w:rPr>
        <w:t>программ: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color w:val="393939"/>
          <w:spacing w:val="-2"/>
          <w:sz w:val="24"/>
        </w:rPr>
        <w:t>профессиональнаяподготовкаводителейтранспортныхсредствкатегории</w:t>
      </w:r>
      <w:r>
        <w:rPr>
          <w:color w:val="393939"/>
          <w:spacing w:val="-4"/>
          <w:sz w:val="24"/>
        </w:rPr>
        <w:t>«В»,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3"/>
        <w:ind w:left="102" w:right="114"/>
        <w:jc w:val="both"/>
      </w:pPr>
      <w:r>
        <w:rPr>
          <w:color w:val="393939"/>
        </w:rPr>
        <w:t>Реализация программ начинается с момента получения лицензии на отдельные</w:t>
      </w:r>
      <w:r>
        <w:rPr>
          <w:color w:val="393939"/>
          <w:spacing w:val="-2"/>
        </w:rPr>
        <w:t>программы.</w:t>
      </w:r>
    </w:p>
    <w:p w:rsidR="00907888" w:rsidRDefault="00907888">
      <w:pPr>
        <w:pStyle w:val="a3"/>
        <w:rPr>
          <w:sz w:val="23"/>
        </w:rPr>
      </w:pPr>
    </w:p>
    <w:p w:rsidR="00907888" w:rsidRDefault="00F11F46">
      <w:pPr>
        <w:pStyle w:val="3"/>
        <w:numPr>
          <w:ilvl w:val="0"/>
          <w:numId w:val="3"/>
        </w:numPr>
        <w:tabs>
          <w:tab w:val="left" w:pos="284"/>
        </w:tabs>
        <w:spacing w:before="90"/>
        <w:ind w:left="102" w:right="3418" w:firstLine="0"/>
      </w:pPr>
      <w:r>
        <w:rPr>
          <w:color w:val="393939"/>
        </w:rPr>
        <w:t>ОСНОВНЫЕХАРАКТЕРИСТИКИОРГАНИЗАЦИИ ОБРАЗОВАТЕЛЬНОГО ПРОЦЕССА</w:t>
      </w:r>
    </w:p>
    <w:p w:rsidR="00907888" w:rsidRDefault="00907888">
      <w:pPr>
        <w:pStyle w:val="a3"/>
        <w:rPr>
          <w:b/>
          <w:sz w:val="26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42"/>
        </w:tabs>
        <w:spacing w:before="210"/>
        <w:ind w:left="642" w:hanging="480"/>
        <w:jc w:val="both"/>
        <w:rPr>
          <w:sz w:val="24"/>
        </w:rPr>
      </w:pPr>
      <w:r>
        <w:rPr>
          <w:color w:val="393939"/>
          <w:sz w:val="24"/>
        </w:rPr>
        <w:t>Обучениеведетсянарусском</w:t>
      </w:r>
      <w:r>
        <w:rPr>
          <w:color w:val="393939"/>
          <w:spacing w:val="-2"/>
          <w:sz w:val="24"/>
        </w:rPr>
        <w:t>языке.</w:t>
      </w:r>
    </w:p>
    <w:p w:rsidR="00907888" w:rsidRDefault="00F11F46">
      <w:pPr>
        <w:pStyle w:val="a4"/>
        <w:numPr>
          <w:ilvl w:val="1"/>
          <w:numId w:val="3"/>
        </w:numPr>
        <w:tabs>
          <w:tab w:val="left" w:pos="710"/>
        </w:tabs>
        <w:ind w:right="107" w:firstLine="0"/>
        <w:jc w:val="both"/>
        <w:rPr>
          <w:sz w:val="24"/>
        </w:rPr>
      </w:pPr>
      <w:r>
        <w:rPr>
          <w:color w:val="393939"/>
          <w:sz w:val="24"/>
        </w:rPr>
        <w:t>Реализация образовательных программ и оказание образовательных услуг осуществляетсянаплатнойоснове.Размерплатыопределяетсяприказом</w:t>
      </w:r>
      <w:r w:rsidR="00525CEC">
        <w:rPr>
          <w:color w:val="393939"/>
          <w:sz w:val="24"/>
        </w:rPr>
        <w:t xml:space="preserve">начальника </w:t>
      </w:r>
      <w:r w:rsidR="00525CEC">
        <w:t>ПОУ Миллеровского УЦ РО ДОСААФ России РО.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59"/>
        </w:tabs>
        <w:spacing w:before="1"/>
        <w:ind w:right="111" w:firstLine="60"/>
        <w:jc w:val="both"/>
        <w:rPr>
          <w:sz w:val="24"/>
        </w:rPr>
      </w:pPr>
      <w:r>
        <w:rPr>
          <w:color w:val="393939"/>
          <w:sz w:val="24"/>
        </w:rPr>
        <w:t>Обучающиеся принимаются на обучение на основании заявления и заключения двухстороннего договора. Обучающиеся, не достигшие 18 летнего возраста принимаются в учреждениенаоснованиизаявленияродителей(законныхпредставителей)изаключения двухстороннего договора.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94"/>
        </w:tabs>
        <w:ind w:right="104" w:firstLine="0"/>
        <w:jc w:val="both"/>
        <w:rPr>
          <w:sz w:val="24"/>
        </w:rPr>
      </w:pPr>
      <w:r>
        <w:rPr>
          <w:color w:val="393939"/>
          <w:sz w:val="24"/>
        </w:rPr>
        <w:t>При поступлении обучающиеся и родители несовершеннолетних обучающихся в обязательном порядке знакомятся с положением об Учебном центре</w:t>
      </w:r>
      <w:proofErr w:type="gramStart"/>
      <w:r>
        <w:rPr>
          <w:color w:val="393939"/>
          <w:sz w:val="24"/>
        </w:rPr>
        <w:t xml:space="preserve"> ,</w:t>
      </w:r>
      <w:proofErr w:type="gramEnd"/>
      <w:r>
        <w:rPr>
          <w:color w:val="393939"/>
          <w:sz w:val="24"/>
        </w:rPr>
        <w:t>лицензией на право ведения образовательной деятельности, уровнем и направленностью реализуемых программ, формами, сроками их освоения, стоимостью обучения, порядком оплаты, порядком приема и требованиями к поступающим, формой документа, выдаваемого по окончанию обучения и другими документами, регламентирующими организацию работы Учебного центра .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92"/>
        </w:tabs>
        <w:ind w:right="115" w:firstLine="0"/>
        <w:jc w:val="both"/>
        <w:rPr>
          <w:sz w:val="24"/>
        </w:rPr>
      </w:pPr>
      <w:r>
        <w:rPr>
          <w:color w:val="393939"/>
          <w:sz w:val="24"/>
        </w:rPr>
        <w:t xml:space="preserve">Прием производиться в соответствии с утвержденными правилами приема граждан в </w:t>
      </w:r>
      <w:r w:rsidR="00414EA8">
        <w:t>ПОУ Миллеровском УЦ РО ДОСААФ России РО</w:t>
      </w:r>
      <w:proofErr w:type="gramStart"/>
      <w:r>
        <w:rPr>
          <w:color w:val="393939"/>
          <w:sz w:val="24"/>
        </w:rPr>
        <w:t xml:space="preserve"> .</w:t>
      </w:r>
      <w:proofErr w:type="gramEnd"/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3"/>
        <w:ind w:left="102" w:right="101"/>
        <w:jc w:val="both"/>
      </w:pPr>
      <w:r>
        <w:rPr>
          <w:color w:val="393939"/>
        </w:rPr>
        <w:t>.3.6.Обучающиесяпредставляютмедицинскуюсправкуо допускекуправлениюТС</w:t>
      </w:r>
      <w:proofErr w:type="gramStart"/>
      <w:r>
        <w:rPr>
          <w:color w:val="393939"/>
        </w:rPr>
        <w:t>,о</w:t>
      </w:r>
      <w:proofErr w:type="gramEnd"/>
      <w:r>
        <w:rPr>
          <w:color w:val="393939"/>
        </w:rPr>
        <w:t>дну фотографию 3х4, ксерокопию паспорта.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522"/>
        </w:tabs>
        <w:jc w:val="both"/>
        <w:rPr>
          <w:sz w:val="24"/>
        </w:rPr>
      </w:pPr>
      <w:r>
        <w:rPr>
          <w:color w:val="393939"/>
          <w:sz w:val="24"/>
        </w:rPr>
        <w:t>Зачислениеиотчислениеобучающихсяпроизводитсяприказом</w:t>
      </w:r>
      <w:r w:rsidR="00414EA8">
        <w:rPr>
          <w:color w:val="393939"/>
          <w:spacing w:val="-2"/>
          <w:sz w:val="24"/>
        </w:rPr>
        <w:t>Начальника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611"/>
        </w:tabs>
        <w:ind w:left="102" w:right="118" w:firstLine="0"/>
        <w:jc w:val="both"/>
        <w:rPr>
          <w:sz w:val="24"/>
        </w:rPr>
      </w:pPr>
      <w:r>
        <w:rPr>
          <w:color w:val="393939"/>
          <w:sz w:val="24"/>
        </w:rPr>
        <w:t>Профессиональная подготовка водителей осуществляется по учебным планам и программам, введенным в действие в установленном порядке.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3"/>
        <w:ind w:left="102"/>
      </w:pPr>
      <w:r>
        <w:rPr>
          <w:color w:val="393939"/>
        </w:rPr>
        <w:t>Срокиобученияопределяютсяпрограммамипрофессиональнойподготовкиводителейв соответствии с выданной лицензией.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525"/>
        </w:tabs>
        <w:spacing w:before="1"/>
        <w:ind w:left="102" w:right="111" w:firstLine="0"/>
        <w:jc w:val="both"/>
        <w:rPr>
          <w:sz w:val="24"/>
        </w:rPr>
      </w:pPr>
      <w:r>
        <w:rPr>
          <w:color w:val="393939"/>
          <w:sz w:val="24"/>
        </w:rPr>
        <w:t>Длятеоретическогообученияоборудованкласссогласно установленнымтребованиям ввышеуказаннойпрограмме,дляобучениявождениюзаключендоговорнаиспользование учебного автодрома для отработки первоначальных навыков вождения.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834"/>
        </w:tabs>
        <w:ind w:left="102" w:right="111" w:firstLine="0"/>
        <w:jc w:val="both"/>
        <w:rPr>
          <w:sz w:val="24"/>
        </w:rPr>
      </w:pPr>
      <w:r>
        <w:rPr>
          <w:color w:val="393939"/>
          <w:sz w:val="24"/>
        </w:rPr>
        <w:t>Занятия проводятся согласно утвержденному расписанию. Для контроля успеваемости и посещаемости теоретических занятий обучающихся ведется журнал.</w:t>
      </w:r>
    </w:p>
    <w:p w:rsidR="00907888" w:rsidRDefault="00907888">
      <w:pPr>
        <w:pStyle w:val="a3"/>
        <w:spacing w:before="6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642"/>
        </w:tabs>
        <w:ind w:left="642" w:hanging="540"/>
        <w:jc w:val="both"/>
        <w:rPr>
          <w:sz w:val="24"/>
        </w:rPr>
      </w:pPr>
      <w:r>
        <w:rPr>
          <w:color w:val="393939"/>
          <w:sz w:val="24"/>
        </w:rPr>
        <w:t>Обучениеведется поочнойиочно-заочнойформе</w:t>
      </w:r>
      <w:r>
        <w:rPr>
          <w:color w:val="393939"/>
          <w:spacing w:val="-2"/>
          <w:sz w:val="24"/>
        </w:rPr>
        <w:t>обучения.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794"/>
        </w:tabs>
        <w:ind w:left="102" w:right="109" w:firstLine="0"/>
        <w:jc w:val="both"/>
        <w:rPr>
          <w:sz w:val="24"/>
        </w:rPr>
      </w:pPr>
      <w:r>
        <w:rPr>
          <w:color w:val="393939"/>
          <w:sz w:val="24"/>
        </w:rPr>
        <w:t>Занятия по отработке навыков вождения проводятся на учебной площадке и учебных маршрутах, согласованных с ГИБДД.</w:t>
      </w:r>
    </w:p>
    <w:p w:rsidR="00414EA8" w:rsidRDefault="00414EA8">
      <w:pPr>
        <w:jc w:val="both"/>
        <w:rPr>
          <w:sz w:val="24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852"/>
          <w:tab w:val="left" w:pos="853"/>
          <w:tab w:val="left" w:pos="1931"/>
          <w:tab w:val="left" w:pos="2449"/>
          <w:tab w:val="left" w:pos="3785"/>
          <w:tab w:val="left" w:pos="5210"/>
          <w:tab w:val="left" w:pos="5718"/>
          <w:tab w:val="left" w:pos="6853"/>
          <w:tab w:val="left" w:pos="8567"/>
        </w:tabs>
        <w:spacing w:before="66"/>
        <w:ind w:left="102" w:right="112" w:firstLine="0"/>
        <w:rPr>
          <w:sz w:val="24"/>
        </w:rPr>
      </w:pPr>
      <w:r>
        <w:rPr>
          <w:color w:val="393939"/>
          <w:spacing w:val="-2"/>
          <w:sz w:val="24"/>
        </w:rPr>
        <w:t>Занятия</w:t>
      </w:r>
      <w:r>
        <w:rPr>
          <w:color w:val="393939"/>
          <w:sz w:val="24"/>
        </w:rPr>
        <w:tab/>
      </w:r>
      <w:r>
        <w:rPr>
          <w:color w:val="393939"/>
          <w:spacing w:val="-6"/>
          <w:sz w:val="24"/>
        </w:rPr>
        <w:t>по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вождению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проводятся</w:t>
      </w:r>
      <w:r>
        <w:rPr>
          <w:color w:val="393939"/>
          <w:sz w:val="24"/>
        </w:rPr>
        <w:tab/>
      </w:r>
      <w:r>
        <w:rPr>
          <w:color w:val="393939"/>
          <w:spacing w:val="-6"/>
          <w:sz w:val="24"/>
        </w:rPr>
        <w:t>на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учебном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транспортном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средстве оборудованном:</w:t>
      </w:r>
    </w:p>
    <w:p w:rsidR="00907888" w:rsidRDefault="00907888">
      <w:pPr>
        <w:pStyle w:val="a3"/>
        <w:spacing w:before="10"/>
        <w:rPr>
          <w:sz w:val="12"/>
        </w:rPr>
      </w:pPr>
    </w:p>
    <w:p w:rsidR="00907888" w:rsidRDefault="00F11F46">
      <w:pPr>
        <w:pStyle w:val="a4"/>
        <w:numPr>
          <w:ilvl w:val="2"/>
          <w:numId w:val="1"/>
        </w:numPr>
        <w:tabs>
          <w:tab w:val="left" w:pos="5490"/>
          <w:tab w:val="left" w:pos="5491"/>
        </w:tabs>
        <w:spacing w:before="90" w:line="242" w:lineRule="auto"/>
        <w:ind w:right="260"/>
        <w:jc w:val="left"/>
        <w:rPr>
          <w:sz w:val="24"/>
        </w:rPr>
      </w:pPr>
      <w:r>
        <w:rPr>
          <w:color w:val="393939"/>
          <w:sz w:val="24"/>
        </w:rPr>
        <w:t>дополнительнымипедалямипривода сцепления и тормоза,</w:t>
      </w:r>
    </w:p>
    <w:p w:rsidR="00907888" w:rsidRDefault="00F11F46">
      <w:pPr>
        <w:pStyle w:val="a4"/>
        <w:numPr>
          <w:ilvl w:val="2"/>
          <w:numId w:val="1"/>
        </w:numPr>
        <w:tabs>
          <w:tab w:val="left" w:pos="5490"/>
          <w:tab w:val="left" w:pos="5491"/>
        </w:tabs>
        <w:spacing w:before="28" w:line="242" w:lineRule="auto"/>
        <w:ind w:right="1241"/>
        <w:jc w:val="left"/>
        <w:rPr>
          <w:sz w:val="24"/>
        </w:rPr>
      </w:pPr>
      <w:r>
        <w:rPr>
          <w:color w:val="393939"/>
          <w:sz w:val="24"/>
        </w:rPr>
        <w:t xml:space="preserve">зеркаламизаднеговидадля </w:t>
      </w:r>
      <w:r>
        <w:rPr>
          <w:color w:val="393939"/>
          <w:spacing w:val="-2"/>
          <w:sz w:val="24"/>
        </w:rPr>
        <w:t>обучающихся,</w:t>
      </w:r>
    </w:p>
    <w:p w:rsidR="00907888" w:rsidRDefault="00F11F46">
      <w:pPr>
        <w:pStyle w:val="a4"/>
        <w:numPr>
          <w:ilvl w:val="2"/>
          <w:numId w:val="1"/>
        </w:numPr>
        <w:tabs>
          <w:tab w:val="left" w:pos="5490"/>
          <w:tab w:val="left" w:pos="5491"/>
        </w:tabs>
        <w:spacing w:before="31" w:line="242" w:lineRule="auto"/>
        <w:ind w:right="443"/>
        <w:jc w:val="left"/>
        <w:rPr>
          <w:sz w:val="24"/>
        </w:rPr>
      </w:pPr>
      <w:r>
        <w:rPr>
          <w:color w:val="393939"/>
          <w:sz w:val="24"/>
        </w:rPr>
        <w:t>опознавательнымзнаком«Учебное транспортное средство.</w:t>
      </w:r>
    </w:p>
    <w:p w:rsidR="00907888" w:rsidRDefault="00F11F46">
      <w:pPr>
        <w:pStyle w:val="a4"/>
        <w:numPr>
          <w:ilvl w:val="1"/>
          <w:numId w:val="1"/>
        </w:numPr>
        <w:tabs>
          <w:tab w:val="left" w:pos="1772"/>
          <w:tab w:val="left" w:pos="1773"/>
        </w:tabs>
        <w:spacing w:before="28"/>
        <w:ind w:left="102" w:right="111" w:firstLine="0"/>
        <w:rPr>
          <w:sz w:val="24"/>
        </w:rPr>
      </w:pPr>
      <w:r>
        <w:rPr>
          <w:color w:val="393939"/>
          <w:sz w:val="24"/>
        </w:rPr>
        <w:t>Занятияповождениюпроводятсяпографику,составленномусучетом пожелания учащихся.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707"/>
        </w:tabs>
        <w:ind w:left="102" w:right="106" w:firstLine="0"/>
        <w:rPr>
          <w:sz w:val="24"/>
        </w:rPr>
      </w:pPr>
      <w:r>
        <w:rPr>
          <w:color w:val="393939"/>
          <w:sz w:val="24"/>
        </w:rPr>
        <w:t>Для контроля успеваемости и успеваемости занятий по практическомувождению на каждого обучающегося ведется индивидуальная карточка по вождению.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654"/>
        </w:tabs>
        <w:ind w:left="102" w:right="107" w:firstLine="0"/>
        <w:jc w:val="both"/>
        <w:rPr>
          <w:sz w:val="24"/>
        </w:rPr>
      </w:pPr>
      <w:r>
        <w:rPr>
          <w:color w:val="393939"/>
          <w:sz w:val="24"/>
        </w:rPr>
        <w:t>Продолжительность учебного часа теоретических занятий – 45 минут, при обучении вождению 60 минут, включая время на подведение итогов, оформление документации и смену обучаемых.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693"/>
        </w:tabs>
        <w:ind w:left="102" w:right="113" w:firstLine="0"/>
        <w:jc w:val="both"/>
        <w:rPr>
          <w:sz w:val="24"/>
        </w:rPr>
      </w:pPr>
      <w:r>
        <w:rPr>
          <w:color w:val="393939"/>
          <w:sz w:val="24"/>
        </w:rPr>
        <w:t xml:space="preserve">В процессе и по окончанию обучения проводятся теоретический и практический экзамены, принимаемые экзаменационной комиссией из числа сотрудников в составе председателя и трех членов, утвержденной приказом по организации. Результаты </w:t>
      </w:r>
      <w:r>
        <w:rPr>
          <w:color w:val="393939"/>
          <w:sz w:val="24"/>
        </w:rPr>
        <w:lastRenderedPageBreak/>
        <w:t>внутренних экзаменов оформляются протоколом.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923"/>
        </w:tabs>
        <w:ind w:left="102" w:right="104" w:firstLine="0"/>
        <w:jc w:val="both"/>
        <w:rPr>
          <w:sz w:val="24"/>
        </w:rPr>
      </w:pPr>
      <w:r>
        <w:rPr>
          <w:color w:val="393939"/>
          <w:sz w:val="24"/>
        </w:rPr>
        <w:t>Результаты экзаменов оцениваются отметками – отлично, хорошо, удовлетворительно, неудовлетворительно.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712"/>
        </w:tabs>
        <w:ind w:left="102" w:right="108" w:firstLine="0"/>
        <w:jc w:val="both"/>
        <w:rPr>
          <w:sz w:val="24"/>
        </w:rPr>
      </w:pPr>
      <w:r>
        <w:rPr>
          <w:color w:val="393939"/>
          <w:sz w:val="24"/>
        </w:rPr>
        <w:t>К выпускным экзаменам допускаются обучающиеся, окончившиеполный курс обучения и получившие положительные итоговые отметки по всем предметам.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3"/>
        <w:ind w:left="102" w:right="107"/>
      </w:pPr>
      <w:r>
        <w:rPr>
          <w:color w:val="393939"/>
        </w:rPr>
        <w:t>Обучающиеся,получившиенеудовлетворительныеотметкимогутбытьдопущенык экзаменам после дополнительной подготовки.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880"/>
        </w:tabs>
        <w:ind w:left="102" w:right="112" w:firstLine="0"/>
        <w:jc w:val="both"/>
        <w:rPr>
          <w:sz w:val="24"/>
        </w:rPr>
      </w:pPr>
      <w:r>
        <w:rPr>
          <w:color w:val="393939"/>
          <w:sz w:val="24"/>
        </w:rPr>
        <w:t>Обучающимся, сдавшим внутренние экзамены, выдается свидетельство установленного образца, а также формируется пакет документов для сдачи экзаменов в ГИ</w:t>
      </w:r>
      <w:proofErr w:type="gramStart"/>
      <w:r>
        <w:rPr>
          <w:color w:val="393939"/>
          <w:sz w:val="24"/>
        </w:rPr>
        <w:t>БДД с пр</w:t>
      </w:r>
      <w:proofErr w:type="gramEnd"/>
      <w:r>
        <w:rPr>
          <w:color w:val="393939"/>
          <w:sz w:val="24"/>
        </w:rPr>
        <w:t>едоставлением учебного транспорта.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642"/>
        </w:tabs>
        <w:ind w:left="642" w:hanging="540"/>
        <w:rPr>
          <w:sz w:val="24"/>
        </w:rPr>
      </w:pPr>
      <w:r>
        <w:rPr>
          <w:color w:val="393939"/>
          <w:sz w:val="24"/>
        </w:rPr>
        <w:t>Режимзанятийустанавливается</w:t>
      </w:r>
      <w:r>
        <w:rPr>
          <w:color w:val="393939"/>
          <w:spacing w:val="-2"/>
          <w:sz w:val="24"/>
        </w:rPr>
        <w:t>следующий: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3"/>
        <w:spacing w:line="446" w:lineRule="auto"/>
        <w:ind w:left="102" w:right="1631"/>
      </w:pPr>
      <w:r>
        <w:rPr>
          <w:color w:val="393939"/>
        </w:rPr>
        <w:t>Началовечернихтеоретическихзанятий–17:00,окончание–</w:t>
      </w:r>
      <w:r w:rsidR="00414EA8">
        <w:rPr>
          <w:color w:val="393939"/>
          <w:spacing w:val="-5"/>
        </w:rPr>
        <w:t>19</w:t>
      </w:r>
      <w:r>
        <w:rPr>
          <w:color w:val="393939"/>
        </w:rPr>
        <w:t>:00. Перерыв между уроками – не менее 10 минут.</w:t>
      </w:r>
    </w:p>
    <w:p w:rsidR="00907888" w:rsidRDefault="00F11F46">
      <w:pPr>
        <w:pStyle w:val="a3"/>
        <w:tabs>
          <w:tab w:val="left" w:pos="2407"/>
          <w:tab w:val="left" w:pos="3342"/>
          <w:tab w:val="left" w:pos="4146"/>
          <w:tab w:val="left" w:pos="4492"/>
          <w:tab w:val="left" w:pos="4957"/>
          <w:tab w:val="left" w:pos="5873"/>
          <w:tab w:val="left" w:pos="7348"/>
          <w:tab w:val="left" w:pos="8749"/>
        </w:tabs>
        <w:ind w:left="102" w:right="109"/>
      </w:pPr>
      <w:r>
        <w:rPr>
          <w:color w:val="393939"/>
          <w:spacing w:val="-2"/>
        </w:rPr>
        <w:t>Продолжительность</w:t>
      </w:r>
      <w:r>
        <w:rPr>
          <w:color w:val="393939"/>
        </w:rPr>
        <w:tab/>
      </w:r>
      <w:r>
        <w:rPr>
          <w:color w:val="393939"/>
          <w:spacing w:val="-2"/>
        </w:rPr>
        <w:t>одного</w:t>
      </w:r>
      <w:r>
        <w:rPr>
          <w:color w:val="393939"/>
        </w:rPr>
        <w:tab/>
      </w:r>
      <w:r>
        <w:rPr>
          <w:color w:val="393939"/>
          <w:spacing w:val="-2"/>
        </w:rPr>
        <w:t>урока</w:t>
      </w:r>
      <w:r>
        <w:rPr>
          <w:color w:val="393939"/>
        </w:rPr>
        <w:tab/>
      </w:r>
      <w:r>
        <w:rPr>
          <w:color w:val="393939"/>
          <w:spacing w:val="-10"/>
        </w:rPr>
        <w:t>–</w:t>
      </w:r>
      <w:r>
        <w:rPr>
          <w:color w:val="393939"/>
        </w:rPr>
        <w:tab/>
      </w:r>
      <w:r>
        <w:rPr>
          <w:color w:val="393939"/>
          <w:spacing w:val="-6"/>
        </w:rPr>
        <w:t>45</w:t>
      </w:r>
      <w:r>
        <w:rPr>
          <w:color w:val="393939"/>
        </w:rPr>
        <w:tab/>
      </w:r>
      <w:r>
        <w:rPr>
          <w:color w:val="393939"/>
          <w:spacing w:val="-2"/>
        </w:rPr>
        <w:t>минут,</w:t>
      </w:r>
      <w:r>
        <w:rPr>
          <w:color w:val="393939"/>
        </w:rPr>
        <w:tab/>
      </w:r>
      <w:r>
        <w:rPr>
          <w:color w:val="393939"/>
          <w:spacing w:val="-2"/>
        </w:rPr>
        <w:t>допускается</w:t>
      </w:r>
      <w:r>
        <w:rPr>
          <w:color w:val="393939"/>
        </w:rPr>
        <w:tab/>
      </w:r>
      <w:r>
        <w:rPr>
          <w:color w:val="393939"/>
          <w:spacing w:val="-2"/>
        </w:rPr>
        <w:t>спаривание</w:t>
      </w:r>
      <w:r>
        <w:rPr>
          <w:color w:val="393939"/>
        </w:rPr>
        <w:tab/>
      </w:r>
      <w:r>
        <w:rPr>
          <w:color w:val="393939"/>
          <w:spacing w:val="-2"/>
        </w:rPr>
        <w:t xml:space="preserve">уроков </w:t>
      </w:r>
      <w:r>
        <w:rPr>
          <w:color w:val="393939"/>
        </w:rPr>
        <w:t>продолжительностью не более 90 минут</w:t>
      </w:r>
      <w:proofErr w:type="gramStart"/>
      <w:r>
        <w:rPr>
          <w:color w:val="393939"/>
        </w:rPr>
        <w:t xml:space="preserve"> .</w:t>
      </w:r>
      <w:proofErr w:type="gramEnd"/>
    </w:p>
    <w:p w:rsidR="00907888" w:rsidRDefault="00907888">
      <w:pPr>
        <w:pStyle w:val="a3"/>
        <w:spacing w:before="6"/>
        <w:rPr>
          <w:sz w:val="20"/>
        </w:rPr>
      </w:pPr>
    </w:p>
    <w:p w:rsidR="00907888" w:rsidRDefault="00F11F46">
      <w:pPr>
        <w:pStyle w:val="a3"/>
        <w:ind w:left="102"/>
      </w:pPr>
      <w:r>
        <w:rPr>
          <w:color w:val="393939"/>
        </w:rPr>
        <w:t>Началопрактических занятий–08:00,окончание–</w:t>
      </w:r>
      <w:r w:rsidR="008F5225">
        <w:rPr>
          <w:color w:val="393939"/>
          <w:spacing w:val="-2"/>
        </w:rPr>
        <w:t>19</w:t>
      </w:r>
      <w:r>
        <w:rPr>
          <w:color w:val="393939"/>
        </w:rPr>
        <w:t>:00спонедельникапо</w:t>
      </w:r>
      <w:r>
        <w:rPr>
          <w:color w:val="393939"/>
          <w:spacing w:val="-2"/>
        </w:rPr>
        <w:t xml:space="preserve"> субботу.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686"/>
        </w:tabs>
        <w:ind w:left="102" w:right="105" w:firstLine="0"/>
        <w:jc w:val="both"/>
        <w:rPr>
          <w:sz w:val="24"/>
        </w:rPr>
      </w:pPr>
      <w:r>
        <w:rPr>
          <w:color w:val="393939"/>
          <w:sz w:val="24"/>
        </w:rPr>
        <w:t>Отчисление из Учебного центраосуществляется при полном освоении программ профессиональной подготовки с выдачей свидетельства, а также может быть произведено на основаниизаявления родителей (законных представителей) или самого совершеннолетнего обучающегося, в случае невыполнения требований Положения об Учебном цен</w:t>
      </w:r>
      <w:r w:rsidR="00414EA8">
        <w:rPr>
          <w:color w:val="393939"/>
          <w:sz w:val="24"/>
        </w:rPr>
        <w:t>т</w:t>
      </w:r>
      <w:r>
        <w:rPr>
          <w:color w:val="393939"/>
          <w:sz w:val="24"/>
        </w:rPr>
        <w:t>ре</w:t>
      </w:r>
      <w:proofErr w:type="gramStart"/>
      <w:r>
        <w:rPr>
          <w:color w:val="393939"/>
          <w:sz w:val="24"/>
        </w:rPr>
        <w:t xml:space="preserve"> ,</w:t>
      </w:r>
      <w:proofErr w:type="gramEnd"/>
      <w:r>
        <w:rPr>
          <w:color w:val="393939"/>
          <w:sz w:val="24"/>
        </w:rPr>
        <w:t xml:space="preserve"> нарушения договора и правил внутреннего распорядка, не внесения платы за обучение, прекращения посещения занятий без уважительных причин.</w:t>
      </w:r>
    </w:p>
    <w:p w:rsidR="00907888" w:rsidRDefault="00907888">
      <w:pPr>
        <w:jc w:val="both"/>
        <w:rPr>
          <w:sz w:val="24"/>
        </w:rPr>
      </w:pPr>
    </w:p>
    <w:p w:rsidR="00907888" w:rsidRDefault="00F11F46">
      <w:pPr>
        <w:pStyle w:val="a4"/>
        <w:numPr>
          <w:ilvl w:val="1"/>
          <w:numId w:val="1"/>
        </w:numPr>
        <w:tabs>
          <w:tab w:val="left" w:pos="705"/>
        </w:tabs>
        <w:spacing w:before="66"/>
        <w:ind w:left="102" w:right="115" w:firstLine="60"/>
        <w:jc w:val="both"/>
        <w:rPr>
          <w:sz w:val="24"/>
        </w:rPr>
      </w:pPr>
      <w:r>
        <w:rPr>
          <w:color w:val="393939"/>
          <w:sz w:val="24"/>
        </w:rPr>
        <w:t>Услугапообучениюоказываетсянаплатнойосновев соответствиис утвержденным положением об оказании платных образовательных услуг.</w:t>
      </w:r>
    </w:p>
    <w:p w:rsidR="00907888" w:rsidRDefault="00907888">
      <w:pPr>
        <w:pStyle w:val="a3"/>
        <w:spacing w:before="1"/>
        <w:rPr>
          <w:sz w:val="21"/>
        </w:rPr>
      </w:pPr>
    </w:p>
    <w:p w:rsidR="00907888" w:rsidRDefault="00F11F46">
      <w:pPr>
        <w:pStyle w:val="3"/>
        <w:numPr>
          <w:ilvl w:val="0"/>
          <w:numId w:val="3"/>
        </w:numPr>
        <w:tabs>
          <w:tab w:val="left" w:pos="343"/>
        </w:tabs>
        <w:ind w:left="342" w:hanging="241"/>
        <w:jc w:val="both"/>
      </w:pPr>
      <w:r>
        <w:rPr>
          <w:color w:val="393939"/>
        </w:rPr>
        <w:t>ПОРЯДОКУПРАВЛЕНИЯ</w:t>
      </w:r>
      <w:r>
        <w:rPr>
          <w:color w:val="393939"/>
          <w:spacing w:val="-2"/>
        </w:rPr>
        <w:t>АВОШКОЛОЙ</w:t>
      </w:r>
    </w:p>
    <w:p w:rsidR="00907888" w:rsidRDefault="00907888">
      <w:pPr>
        <w:pStyle w:val="a3"/>
        <w:spacing w:before="7"/>
        <w:rPr>
          <w:b/>
          <w:sz w:val="23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34"/>
        </w:tabs>
        <w:ind w:right="107" w:firstLine="0"/>
        <w:jc w:val="both"/>
        <w:rPr>
          <w:sz w:val="24"/>
        </w:rPr>
      </w:pPr>
      <w:r>
        <w:rPr>
          <w:color w:val="393939"/>
          <w:sz w:val="24"/>
        </w:rPr>
        <w:t xml:space="preserve">Руководство Учебным центромосуществляется непосредственно Председателем </w:t>
      </w:r>
      <w:r w:rsidR="00414EA8">
        <w:rPr>
          <w:color w:val="393939"/>
          <w:sz w:val="24"/>
        </w:rPr>
        <w:t>РО</w:t>
      </w:r>
      <w:r>
        <w:rPr>
          <w:color w:val="393939"/>
          <w:sz w:val="24"/>
        </w:rPr>
        <w:t xml:space="preserve"> ДОСААФ</w:t>
      </w:r>
      <w:r w:rsidR="00414EA8">
        <w:rPr>
          <w:color w:val="393939"/>
          <w:sz w:val="24"/>
        </w:rPr>
        <w:t xml:space="preserve"> РоссииРО</w:t>
      </w:r>
      <w:proofErr w:type="gramStart"/>
      <w:r>
        <w:rPr>
          <w:color w:val="393939"/>
          <w:sz w:val="24"/>
        </w:rPr>
        <w:t xml:space="preserve"> .</w:t>
      </w:r>
      <w:proofErr w:type="gramEnd"/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83"/>
        </w:tabs>
        <w:ind w:right="104" w:firstLine="0"/>
        <w:jc w:val="both"/>
        <w:rPr>
          <w:sz w:val="24"/>
        </w:rPr>
      </w:pPr>
      <w:r>
        <w:rPr>
          <w:color w:val="393939"/>
          <w:sz w:val="24"/>
        </w:rPr>
        <w:t>К компетенции Председателя</w:t>
      </w:r>
      <w:r w:rsidR="00414EA8">
        <w:rPr>
          <w:color w:val="393939"/>
          <w:sz w:val="24"/>
        </w:rPr>
        <w:t>Председателем РО ДОСААФ России РО</w:t>
      </w:r>
      <w:r>
        <w:rPr>
          <w:color w:val="393939"/>
          <w:spacing w:val="-2"/>
          <w:sz w:val="24"/>
        </w:rPr>
        <w:t>: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2"/>
          <w:numId w:val="3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color w:val="393939"/>
          <w:sz w:val="24"/>
        </w:rPr>
        <w:t>ОпределениеосновныхнаправленийдеятельностиУчебногоцентра</w:t>
      </w:r>
      <w:r>
        <w:rPr>
          <w:color w:val="393939"/>
          <w:spacing w:val="-10"/>
          <w:sz w:val="24"/>
        </w:rPr>
        <w:t>;</w:t>
      </w:r>
    </w:p>
    <w:p w:rsidR="00907888" w:rsidRDefault="00907888">
      <w:pPr>
        <w:pStyle w:val="a3"/>
        <w:spacing w:before="6"/>
        <w:rPr>
          <w:sz w:val="20"/>
        </w:rPr>
      </w:pPr>
    </w:p>
    <w:p w:rsidR="00907888" w:rsidRDefault="00F11F46">
      <w:pPr>
        <w:pStyle w:val="a4"/>
        <w:numPr>
          <w:ilvl w:val="2"/>
          <w:numId w:val="3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color w:val="393939"/>
          <w:sz w:val="24"/>
        </w:rPr>
        <w:t>Формированиепредложенийдля учредителяповнесениюизмененийв</w:t>
      </w:r>
      <w:r>
        <w:rPr>
          <w:color w:val="393939"/>
          <w:spacing w:val="-2"/>
          <w:sz w:val="24"/>
        </w:rPr>
        <w:t>Устав;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2"/>
          <w:numId w:val="3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color w:val="393939"/>
          <w:sz w:val="24"/>
        </w:rPr>
        <w:t>Назначениеиувольнение</w:t>
      </w:r>
      <w:r w:rsidR="00414EA8">
        <w:rPr>
          <w:color w:val="393939"/>
          <w:sz w:val="24"/>
        </w:rPr>
        <w:t>начальников</w:t>
      </w:r>
      <w:r>
        <w:rPr>
          <w:color w:val="393939"/>
          <w:sz w:val="24"/>
        </w:rPr>
        <w:t>Учебногоцентра</w:t>
      </w:r>
      <w:r>
        <w:rPr>
          <w:color w:val="393939"/>
          <w:spacing w:val="-10"/>
          <w:sz w:val="24"/>
        </w:rPr>
        <w:t>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2"/>
          <w:numId w:val="3"/>
        </w:numPr>
        <w:tabs>
          <w:tab w:val="left" w:pos="703"/>
        </w:tabs>
        <w:spacing w:before="1"/>
        <w:ind w:hanging="601"/>
        <w:jc w:val="both"/>
        <w:rPr>
          <w:sz w:val="24"/>
        </w:rPr>
      </w:pPr>
      <w:r>
        <w:rPr>
          <w:color w:val="393939"/>
          <w:sz w:val="24"/>
        </w:rPr>
        <w:t>Утверждениештатного</w:t>
      </w:r>
      <w:r>
        <w:rPr>
          <w:color w:val="393939"/>
          <w:spacing w:val="-2"/>
          <w:sz w:val="24"/>
        </w:rPr>
        <w:t xml:space="preserve"> расписания;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2"/>
          <w:numId w:val="3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color w:val="393939"/>
          <w:sz w:val="24"/>
        </w:rPr>
        <w:t>УстановлениеразмеровзарплатыипремированияработниковУчебног</w:t>
      </w:r>
      <w:r w:rsidR="00414EA8">
        <w:rPr>
          <w:color w:val="393939"/>
          <w:sz w:val="24"/>
        </w:rPr>
        <w:t>о</w:t>
      </w:r>
      <w:r>
        <w:rPr>
          <w:color w:val="393939"/>
          <w:sz w:val="24"/>
        </w:rPr>
        <w:t>цен</w:t>
      </w:r>
      <w:r w:rsidR="00414EA8">
        <w:rPr>
          <w:color w:val="393939"/>
          <w:sz w:val="24"/>
        </w:rPr>
        <w:t>т</w:t>
      </w:r>
      <w:r>
        <w:rPr>
          <w:color w:val="393939"/>
          <w:sz w:val="24"/>
        </w:rPr>
        <w:t>ра</w:t>
      </w:r>
      <w:r>
        <w:rPr>
          <w:color w:val="393939"/>
          <w:spacing w:val="-10"/>
          <w:sz w:val="24"/>
        </w:rPr>
        <w:t>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2"/>
          <w:numId w:val="3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color w:val="393939"/>
          <w:sz w:val="24"/>
        </w:rPr>
        <w:t>УтвержденияположенияобоплатетрудаработниковУчебногоцентра</w:t>
      </w:r>
      <w:r>
        <w:rPr>
          <w:color w:val="393939"/>
          <w:spacing w:val="-10"/>
          <w:sz w:val="24"/>
        </w:rPr>
        <w:t>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69"/>
        </w:tabs>
        <w:ind w:right="102" w:firstLine="0"/>
        <w:jc w:val="both"/>
        <w:rPr>
          <w:sz w:val="24"/>
        </w:rPr>
      </w:pPr>
      <w:r>
        <w:rPr>
          <w:color w:val="393939"/>
          <w:sz w:val="24"/>
        </w:rPr>
        <w:t xml:space="preserve">Руководство Учебным центромосуществляет Председатель </w:t>
      </w:r>
      <w:r w:rsidR="00414EA8">
        <w:rPr>
          <w:color w:val="393939"/>
          <w:sz w:val="24"/>
        </w:rPr>
        <w:t>РО ДОСААФ России РО</w:t>
      </w:r>
      <w:r>
        <w:rPr>
          <w:color w:val="393939"/>
          <w:sz w:val="24"/>
        </w:rPr>
        <w:t>, выбранный на</w:t>
      </w:r>
      <w:r>
        <w:rPr>
          <w:sz w:val="24"/>
        </w:rPr>
        <w:t xml:space="preserve">отчетно-выборной конференции </w:t>
      </w:r>
      <w:r w:rsidR="00414EA8">
        <w:rPr>
          <w:color w:val="393939"/>
          <w:sz w:val="24"/>
        </w:rPr>
        <w:t>РО</w:t>
      </w:r>
      <w:r>
        <w:rPr>
          <w:color w:val="393939"/>
          <w:sz w:val="24"/>
        </w:rPr>
        <w:t xml:space="preserve"> ДОСААФ </w:t>
      </w:r>
      <w:r w:rsidR="00414EA8">
        <w:rPr>
          <w:color w:val="393939"/>
          <w:sz w:val="24"/>
        </w:rPr>
        <w:t xml:space="preserve">России РО </w:t>
      </w:r>
      <w:r>
        <w:rPr>
          <w:color w:val="393939"/>
          <w:sz w:val="24"/>
        </w:rPr>
        <w:t xml:space="preserve">и назначенный в установленном порядке на основании трудового договора </w:t>
      </w:r>
      <w:r>
        <w:rPr>
          <w:color w:val="393939"/>
          <w:sz w:val="24"/>
        </w:rPr>
        <w:lastRenderedPageBreak/>
        <w:t>региональным отделениемДОСААФ России</w:t>
      </w:r>
      <w:r w:rsidR="00414EA8">
        <w:rPr>
          <w:color w:val="393939"/>
          <w:sz w:val="24"/>
        </w:rPr>
        <w:t>РО</w:t>
      </w:r>
      <w:proofErr w:type="gramStart"/>
      <w:r>
        <w:rPr>
          <w:color w:val="393939"/>
          <w:sz w:val="24"/>
        </w:rPr>
        <w:t xml:space="preserve"> .</w:t>
      </w:r>
      <w:proofErr w:type="gramEnd"/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28"/>
        </w:tabs>
        <w:ind w:right="106" w:firstLine="0"/>
        <w:jc w:val="both"/>
        <w:rPr>
          <w:sz w:val="24"/>
        </w:rPr>
      </w:pPr>
      <w:r>
        <w:rPr>
          <w:color w:val="393939"/>
          <w:sz w:val="24"/>
        </w:rPr>
        <w:t xml:space="preserve">Исполнительное руководство осуществляет </w:t>
      </w:r>
      <w:r w:rsidR="00414EA8">
        <w:rPr>
          <w:color w:val="393939"/>
          <w:sz w:val="24"/>
        </w:rPr>
        <w:t>за</w:t>
      </w:r>
      <w:r>
        <w:rPr>
          <w:color w:val="393939"/>
          <w:sz w:val="24"/>
        </w:rPr>
        <w:t xml:space="preserve"> Учебного центра</w:t>
      </w:r>
      <w:proofErr w:type="gramStart"/>
      <w:r>
        <w:rPr>
          <w:color w:val="393939"/>
          <w:sz w:val="24"/>
        </w:rPr>
        <w:t xml:space="preserve"> :</w:t>
      </w:r>
      <w:proofErr w:type="gramEnd"/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color w:val="393939"/>
          <w:w w:val="95"/>
          <w:sz w:val="24"/>
        </w:rPr>
        <w:t>разрабатывает</w:t>
      </w:r>
      <w:r>
        <w:rPr>
          <w:color w:val="393939"/>
          <w:spacing w:val="-2"/>
          <w:sz w:val="24"/>
        </w:rPr>
        <w:t>договора;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color w:val="393939"/>
          <w:sz w:val="24"/>
        </w:rPr>
        <w:t>разрабатываетдолжностныеинструкцииработников</w:t>
      </w:r>
      <w:r>
        <w:rPr>
          <w:color w:val="393939"/>
          <w:spacing w:val="-2"/>
          <w:sz w:val="24"/>
        </w:rPr>
        <w:t>Учреждения;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z w:val="24"/>
        </w:rPr>
        <w:t>разрабатываетучебно-планирующуюдокументациюирасписание</w:t>
      </w:r>
      <w:r>
        <w:rPr>
          <w:color w:val="393939"/>
          <w:spacing w:val="-2"/>
          <w:sz w:val="24"/>
        </w:rPr>
        <w:t>занятий;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color w:val="393939"/>
          <w:sz w:val="24"/>
        </w:rPr>
        <w:t>готовитприказыозачислениииотчислении</w:t>
      </w:r>
      <w:r>
        <w:rPr>
          <w:color w:val="393939"/>
          <w:spacing w:val="-2"/>
          <w:sz w:val="24"/>
        </w:rPr>
        <w:t>обучающихся;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3"/>
        <w:ind w:left="102" w:right="107"/>
      </w:pPr>
      <w:r>
        <w:rPr>
          <w:color w:val="393939"/>
        </w:rPr>
        <w:t>-осуществляет иные предусмотренные действующим законодательством полномочия для руководителей структурных подразделений.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76"/>
        </w:tabs>
        <w:ind w:right="104" w:firstLine="60"/>
        <w:jc w:val="both"/>
        <w:rPr>
          <w:sz w:val="24"/>
        </w:rPr>
      </w:pPr>
      <w:r>
        <w:rPr>
          <w:color w:val="393939"/>
          <w:sz w:val="24"/>
        </w:rPr>
        <w:t>В Учебном центресоздается и действует в качестве органа самоуправления Педагогический совет. В Педагогический Совет входят все преподаватели, а также все мастера производственного обучения (</w:t>
      </w:r>
      <w:r w:rsidR="008F5225">
        <w:rPr>
          <w:color w:val="393939"/>
          <w:sz w:val="24"/>
        </w:rPr>
        <w:t>МПО</w:t>
      </w:r>
      <w:r>
        <w:rPr>
          <w:color w:val="393939"/>
          <w:sz w:val="24"/>
        </w:rPr>
        <w:t xml:space="preserve"> практического вождения автомобиля) Учебного центра</w:t>
      </w:r>
      <w:proofErr w:type="gramStart"/>
      <w:r>
        <w:rPr>
          <w:color w:val="393939"/>
          <w:sz w:val="24"/>
        </w:rPr>
        <w:t xml:space="preserve"> .</w:t>
      </w:r>
      <w:proofErr w:type="gramEnd"/>
    </w:p>
    <w:p w:rsidR="00907888" w:rsidRDefault="00F11F46">
      <w:pPr>
        <w:pStyle w:val="a3"/>
        <w:spacing w:before="1"/>
        <w:ind w:left="102" w:right="111" w:firstLine="599"/>
        <w:jc w:val="both"/>
      </w:pPr>
      <w:r>
        <w:rPr>
          <w:color w:val="393939"/>
        </w:rPr>
        <w:t>Педагогический Совет принимает решения открытым голосованием.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</w:p>
    <w:p w:rsidR="00907888" w:rsidRDefault="00F11F46">
      <w:pPr>
        <w:pStyle w:val="a3"/>
        <w:tabs>
          <w:tab w:val="left" w:pos="4639"/>
          <w:tab w:val="left" w:pos="8762"/>
        </w:tabs>
        <w:ind w:left="102" w:right="105" w:firstLine="479"/>
        <w:jc w:val="both"/>
        <w:rPr>
          <w:color w:val="393939"/>
          <w:spacing w:val="-2"/>
        </w:rPr>
      </w:pPr>
      <w:r>
        <w:rPr>
          <w:color w:val="393939"/>
        </w:rPr>
        <w:t xml:space="preserve">Педагогический Совет в целях организации своей деятельности избирает секретаря, который ведет протоколы заседаний. Председателем Педагогического Совета является </w:t>
      </w:r>
      <w:r>
        <w:rPr>
          <w:color w:val="393939"/>
          <w:spacing w:val="-2"/>
        </w:rPr>
        <w:t>руководительУчебногоцентра</w:t>
      </w:r>
      <w:r w:rsidR="008F5225">
        <w:rPr>
          <w:color w:val="393939"/>
          <w:spacing w:val="-2"/>
        </w:rPr>
        <w:t>.</w:t>
      </w:r>
    </w:p>
    <w:p w:rsidR="008F5225" w:rsidRDefault="008F5225">
      <w:pPr>
        <w:pStyle w:val="a3"/>
        <w:tabs>
          <w:tab w:val="left" w:pos="4639"/>
          <w:tab w:val="left" w:pos="8762"/>
        </w:tabs>
        <w:ind w:left="102" w:right="105" w:firstLine="479"/>
        <w:jc w:val="both"/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1396"/>
          <w:tab w:val="left" w:pos="1397"/>
        </w:tabs>
        <w:spacing w:before="66"/>
        <w:ind w:right="107" w:firstLine="0"/>
        <w:jc w:val="both"/>
        <w:rPr>
          <w:sz w:val="24"/>
        </w:rPr>
      </w:pPr>
      <w:r>
        <w:rPr>
          <w:color w:val="393939"/>
          <w:sz w:val="24"/>
        </w:rPr>
        <w:t>Педагогический Совет заседает не реже одного раза в шестьмесяцев. Педагогический Совет считается собранным, если на его заседании присутствуют более50% от общего числа членов Педагогического совета. На заседаниях Педагогического совета могут присутствовать:</w:t>
      </w:r>
    </w:p>
    <w:p w:rsidR="00907888" w:rsidRDefault="00F11F46">
      <w:pPr>
        <w:pStyle w:val="a4"/>
        <w:numPr>
          <w:ilvl w:val="0"/>
          <w:numId w:val="2"/>
        </w:numPr>
        <w:tabs>
          <w:tab w:val="left" w:pos="367"/>
        </w:tabs>
        <w:spacing w:before="1"/>
        <w:ind w:right="113" w:firstLine="60"/>
        <w:rPr>
          <w:sz w:val="24"/>
        </w:rPr>
      </w:pPr>
      <w:r>
        <w:rPr>
          <w:color w:val="393939"/>
          <w:sz w:val="24"/>
        </w:rPr>
        <w:t xml:space="preserve">работники Образовательного учреждения, не являющиеся членами Педагогического </w:t>
      </w:r>
      <w:r>
        <w:rPr>
          <w:color w:val="393939"/>
          <w:spacing w:val="-2"/>
          <w:sz w:val="24"/>
        </w:rPr>
        <w:t>Совета;</w:t>
      </w:r>
    </w:p>
    <w:p w:rsidR="00907888" w:rsidRPr="00153511" w:rsidRDefault="00F11F46">
      <w:pPr>
        <w:pStyle w:val="a4"/>
        <w:numPr>
          <w:ilvl w:val="0"/>
          <w:numId w:val="2"/>
        </w:numPr>
        <w:tabs>
          <w:tab w:val="left" w:pos="438"/>
        </w:tabs>
        <w:ind w:right="105" w:firstLine="0"/>
        <w:rPr>
          <w:sz w:val="24"/>
        </w:rPr>
      </w:pPr>
      <w:r>
        <w:rPr>
          <w:color w:val="393939"/>
          <w:sz w:val="24"/>
        </w:rPr>
        <w:t>граждане, выполняющие работу на основе гражданско-правовых договоров, заключенных с Образовательным учреждением.</w:t>
      </w:r>
    </w:p>
    <w:p w:rsidR="00153511" w:rsidRDefault="00153511" w:rsidP="00153511">
      <w:pPr>
        <w:pStyle w:val="a4"/>
        <w:tabs>
          <w:tab w:val="left" w:pos="438"/>
        </w:tabs>
        <w:ind w:right="105"/>
        <w:rPr>
          <w:sz w:val="24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92"/>
        </w:tabs>
        <w:ind w:right="110" w:firstLine="0"/>
        <w:jc w:val="both"/>
        <w:rPr>
          <w:sz w:val="24"/>
        </w:rPr>
      </w:pPr>
      <w:r>
        <w:rPr>
          <w:color w:val="393939"/>
          <w:sz w:val="24"/>
        </w:rPr>
        <w:t>К компетенции Педагогического Совета Образовательного учреждения относится решение следующих вопросов: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3"/>
        <w:ind w:left="102" w:right="107" w:firstLine="479"/>
      </w:pPr>
      <w:r>
        <w:rPr>
          <w:color w:val="393939"/>
        </w:rPr>
        <w:t>-организацияисовершенствованиеметодическогообеспеченияобразовательного</w:t>
      </w:r>
      <w:r>
        <w:rPr>
          <w:color w:val="393939"/>
          <w:spacing w:val="-2"/>
        </w:rPr>
        <w:t>процесса;</w:t>
      </w:r>
    </w:p>
    <w:p w:rsidR="00907888" w:rsidRDefault="00F11F46">
      <w:pPr>
        <w:pStyle w:val="a3"/>
        <w:ind w:left="102" w:right="107" w:firstLine="599"/>
      </w:pPr>
      <w:r>
        <w:rPr>
          <w:color w:val="393939"/>
        </w:rPr>
        <w:t>-разработка и принятие Положения Учебного центра</w:t>
      </w:r>
      <w:proofErr w:type="gramStart"/>
      <w:r>
        <w:rPr>
          <w:color w:val="393939"/>
        </w:rPr>
        <w:t xml:space="preserve"> ,</w:t>
      </w:r>
      <w:proofErr w:type="gramEnd"/>
      <w:r>
        <w:rPr>
          <w:color w:val="393939"/>
        </w:rPr>
        <w:t xml:space="preserve"> внесение в него изменений и </w:t>
      </w:r>
      <w:r>
        <w:rPr>
          <w:color w:val="393939"/>
          <w:spacing w:val="-2"/>
        </w:rPr>
        <w:t>дополнений;</w:t>
      </w:r>
    </w:p>
    <w:p w:rsidR="00907888" w:rsidRDefault="00F11F46">
      <w:pPr>
        <w:ind w:left="9382"/>
        <w:rPr>
          <w:sz w:val="24"/>
        </w:rPr>
      </w:pPr>
      <w:r>
        <w:rPr>
          <w:color w:val="393939"/>
          <w:w w:val="99"/>
          <w:sz w:val="24"/>
        </w:rPr>
        <w:t>-</w:t>
      </w:r>
    </w:p>
    <w:p w:rsidR="00907888" w:rsidRDefault="00F11F46">
      <w:pPr>
        <w:pStyle w:val="a3"/>
        <w:spacing w:before="1"/>
        <w:ind w:left="102" w:right="107"/>
      </w:pPr>
      <w:r>
        <w:rPr>
          <w:color w:val="393939"/>
        </w:rPr>
        <w:t>разработкаипринятиеправилвнутреннеготрудовогораспорядка Учебногоцентраииных локальных актов;</w:t>
      </w:r>
    </w:p>
    <w:p w:rsidR="00907888" w:rsidRDefault="00F11F46">
      <w:pPr>
        <w:pStyle w:val="a3"/>
        <w:ind w:left="102" w:right="112" w:firstLine="719"/>
        <w:jc w:val="both"/>
      </w:pPr>
      <w:r>
        <w:rPr>
          <w:color w:val="393939"/>
        </w:rPr>
        <w:t xml:space="preserve">-принятие решения </w:t>
      </w:r>
      <w:proofErr w:type="gramStart"/>
      <w:r>
        <w:rPr>
          <w:color w:val="393939"/>
        </w:rPr>
        <w:t xml:space="preserve">о переводе обучающихся в другие организации осуществляющие обучение по аналогичным программам в соответствии с действующим </w:t>
      </w:r>
      <w:r>
        <w:rPr>
          <w:color w:val="393939"/>
          <w:spacing w:val="-2"/>
        </w:rPr>
        <w:t>законодательством</w:t>
      </w:r>
      <w:proofErr w:type="gramEnd"/>
      <w:r>
        <w:rPr>
          <w:color w:val="393939"/>
          <w:spacing w:val="-2"/>
        </w:rPr>
        <w:t>;</w:t>
      </w:r>
    </w:p>
    <w:p w:rsidR="00907888" w:rsidRDefault="00F11F46">
      <w:pPr>
        <w:pStyle w:val="a3"/>
        <w:tabs>
          <w:tab w:val="left" w:pos="3642"/>
        </w:tabs>
        <w:ind w:left="102" w:right="104" w:firstLine="710"/>
        <w:jc w:val="both"/>
      </w:pPr>
      <w:r>
        <w:rPr>
          <w:color w:val="393939"/>
        </w:rPr>
        <w:t>- принятие решения об исключении обучающихся из Учебного центраза совершение противоправных действий и грубые и неоднократные нарушения Положения обУчебномцентре</w:t>
      </w:r>
      <w:r>
        <w:rPr>
          <w:color w:val="393939"/>
        </w:rPr>
        <w:tab/>
      </w:r>
      <w:r>
        <w:rPr>
          <w:color w:val="393939"/>
          <w:spacing w:val="-10"/>
        </w:rPr>
        <w:t>;</w:t>
      </w:r>
    </w:p>
    <w:p w:rsidR="00907888" w:rsidRDefault="00907888">
      <w:pPr>
        <w:pStyle w:val="a3"/>
      </w:pPr>
    </w:p>
    <w:p w:rsidR="00907888" w:rsidRDefault="00F11F46">
      <w:pPr>
        <w:pStyle w:val="a3"/>
        <w:ind w:left="102" w:right="106"/>
        <w:jc w:val="both"/>
      </w:pPr>
      <w:r>
        <w:rPr>
          <w:color w:val="393939"/>
        </w:rPr>
        <w:t>-решение вопроса о поощрении и применении дисциплинарных взысканий к обучающимся</w:t>
      </w:r>
      <w:proofErr w:type="gramStart"/>
      <w:r>
        <w:rPr>
          <w:color w:val="393939"/>
        </w:rPr>
        <w:t>,в</w:t>
      </w:r>
      <w:proofErr w:type="gramEnd"/>
      <w:r>
        <w:rPr>
          <w:color w:val="393939"/>
        </w:rPr>
        <w:t>пределахсвоейкомпетенции;</w:t>
      </w:r>
    </w:p>
    <w:p w:rsidR="00907888" w:rsidRDefault="00F11F46">
      <w:pPr>
        <w:pStyle w:val="a3"/>
        <w:ind w:left="102" w:right="103"/>
        <w:jc w:val="both"/>
      </w:pPr>
      <w:r>
        <w:rPr>
          <w:color w:val="393939"/>
        </w:rPr>
        <w:t>-контроль за выполнением ранее принятых решений Педагогического Совета</w:t>
      </w:r>
      <w:proofErr w:type="gramStart"/>
      <w:r>
        <w:rPr>
          <w:color w:val="393939"/>
        </w:rPr>
        <w:t>.Г</w:t>
      </w:r>
      <w:proofErr w:type="gramEnd"/>
      <w:r>
        <w:rPr>
          <w:color w:val="393939"/>
        </w:rPr>
        <w:t xml:space="preserve">рубыми нарушениями считаются: систематическое непосещение учебных занятий (теоретических и практических), нарушения прав обучающихся и работников или нормального </w:t>
      </w:r>
      <w:r>
        <w:rPr>
          <w:color w:val="393939"/>
        </w:rPr>
        <w:lastRenderedPageBreak/>
        <w:t>функционирования Учебного центрапри дальнейшем пребывании обучающегося в Учебном центре .</w:t>
      </w:r>
    </w:p>
    <w:p w:rsidR="00907888" w:rsidRDefault="00907888">
      <w:pPr>
        <w:pStyle w:val="a3"/>
        <w:spacing w:before="5"/>
      </w:pPr>
    </w:p>
    <w:p w:rsidR="00153511" w:rsidRDefault="00153511">
      <w:pPr>
        <w:pStyle w:val="a3"/>
        <w:spacing w:before="5"/>
      </w:pPr>
    </w:p>
    <w:p w:rsidR="00153511" w:rsidRDefault="00153511">
      <w:pPr>
        <w:pStyle w:val="a3"/>
        <w:spacing w:before="5"/>
      </w:pPr>
    </w:p>
    <w:p w:rsidR="00153511" w:rsidRDefault="00153511">
      <w:pPr>
        <w:pStyle w:val="a3"/>
        <w:spacing w:before="5"/>
      </w:pPr>
    </w:p>
    <w:p w:rsidR="00153511" w:rsidRDefault="00153511">
      <w:pPr>
        <w:pStyle w:val="a3"/>
        <w:spacing w:before="5"/>
      </w:pPr>
    </w:p>
    <w:p w:rsidR="00153511" w:rsidRDefault="00153511">
      <w:pPr>
        <w:pStyle w:val="a3"/>
        <w:spacing w:before="5"/>
      </w:pPr>
    </w:p>
    <w:p w:rsidR="00907888" w:rsidRDefault="00F11F46">
      <w:pPr>
        <w:pStyle w:val="3"/>
        <w:numPr>
          <w:ilvl w:val="0"/>
          <w:numId w:val="3"/>
        </w:numPr>
        <w:tabs>
          <w:tab w:val="left" w:pos="343"/>
        </w:tabs>
        <w:spacing w:before="1"/>
        <w:ind w:left="342" w:hanging="241"/>
      </w:pPr>
      <w:r>
        <w:rPr>
          <w:color w:val="393939"/>
        </w:rPr>
        <w:t>ПРАВАИОБЯЗАННОСТИУЧАСТНИКОВОБРАЗОВАТЕЛЬНОГО</w:t>
      </w:r>
      <w:r>
        <w:rPr>
          <w:color w:val="393939"/>
          <w:spacing w:val="-2"/>
        </w:rPr>
        <w:t>ПРОЦЕССА</w:t>
      </w:r>
    </w:p>
    <w:p w:rsidR="00907888" w:rsidRDefault="00907888">
      <w:pPr>
        <w:pStyle w:val="a3"/>
        <w:rPr>
          <w:b/>
          <w:sz w:val="26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82"/>
        </w:tabs>
        <w:spacing w:before="209"/>
        <w:ind w:left="582" w:hanging="480"/>
        <w:rPr>
          <w:sz w:val="24"/>
        </w:rPr>
      </w:pPr>
      <w:r>
        <w:rPr>
          <w:color w:val="393939"/>
          <w:sz w:val="24"/>
        </w:rPr>
        <w:t>Обучающиесяимеют</w:t>
      </w:r>
      <w:r>
        <w:rPr>
          <w:color w:val="393939"/>
          <w:spacing w:val="-2"/>
          <w:sz w:val="24"/>
        </w:rPr>
        <w:t>право:</w:t>
      </w:r>
    </w:p>
    <w:p w:rsidR="00907888" w:rsidRDefault="00907888">
      <w:pPr>
        <w:pStyle w:val="a3"/>
        <w:spacing w:before="6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pacing w:val="-2"/>
          <w:sz w:val="24"/>
        </w:rPr>
        <w:t>наполучениеобразовательныхуслуг,предусмотренныхнастоящимположением;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z w:val="24"/>
        </w:rPr>
        <w:t>науважениеихчеловеческого</w:t>
      </w:r>
      <w:r>
        <w:rPr>
          <w:color w:val="393939"/>
          <w:spacing w:val="-2"/>
          <w:sz w:val="24"/>
        </w:rPr>
        <w:t>достоинства;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z w:val="24"/>
        </w:rPr>
        <w:t>насвободусовести,</w:t>
      </w:r>
      <w:r>
        <w:rPr>
          <w:color w:val="393939"/>
          <w:spacing w:val="-2"/>
          <w:sz w:val="24"/>
        </w:rPr>
        <w:t>информации;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jc w:val="left"/>
        <w:rPr>
          <w:sz w:val="24"/>
        </w:rPr>
      </w:pPr>
      <w:r>
        <w:rPr>
          <w:color w:val="393939"/>
          <w:sz w:val="24"/>
        </w:rPr>
        <w:t>свободноевыражениесвоихвзглядови</w:t>
      </w:r>
      <w:r>
        <w:rPr>
          <w:color w:val="393939"/>
          <w:spacing w:val="-2"/>
          <w:sz w:val="24"/>
        </w:rPr>
        <w:t>убеждений;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pacing w:val="-2"/>
          <w:sz w:val="24"/>
        </w:rPr>
        <w:t>бесплатноепользованиебиблиотечнымфондомиинформационнымиресурсами;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4"/>
        </w:tabs>
        <w:ind w:left="243" w:hanging="142"/>
        <w:jc w:val="left"/>
        <w:rPr>
          <w:sz w:val="24"/>
        </w:rPr>
      </w:pPr>
      <w:r>
        <w:rPr>
          <w:color w:val="393939"/>
          <w:sz w:val="24"/>
        </w:rPr>
        <w:t>участвоватьвобсужденииирешениивопросовдеятельности</w:t>
      </w:r>
      <w:r>
        <w:rPr>
          <w:color w:val="393939"/>
          <w:spacing w:val="-2"/>
          <w:sz w:val="24"/>
        </w:rPr>
        <w:t>Автошколы;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3"/>
        <w:ind w:left="102" w:right="111"/>
        <w:jc w:val="both"/>
      </w:pPr>
      <w:r>
        <w:rPr>
          <w:color w:val="393939"/>
        </w:rPr>
        <w:t>-обжаловатьприказыираспоряженияадминистрациивустановленномзаконодательством Российской Федерации порядке;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pacing w:val="-2"/>
          <w:sz w:val="24"/>
        </w:rPr>
        <w:t>иныеправа,предусмотренныезаконодательствомРоссийскойФедерации.</w:t>
      </w:r>
    </w:p>
    <w:p w:rsidR="00907888" w:rsidRDefault="00907888">
      <w:pPr>
        <w:rPr>
          <w:sz w:val="24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23"/>
        </w:tabs>
        <w:spacing w:before="66"/>
        <w:ind w:left="522" w:hanging="421"/>
        <w:jc w:val="both"/>
        <w:rPr>
          <w:sz w:val="24"/>
        </w:rPr>
      </w:pPr>
      <w:r>
        <w:rPr>
          <w:color w:val="393939"/>
          <w:sz w:val="24"/>
        </w:rPr>
        <w:t>Обучающиеся</w:t>
      </w:r>
      <w:r>
        <w:rPr>
          <w:color w:val="393939"/>
          <w:spacing w:val="-2"/>
          <w:sz w:val="24"/>
        </w:rPr>
        <w:t>обязаны: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75"/>
        </w:tabs>
        <w:spacing w:before="1"/>
        <w:ind w:right="103" w:firstLine="0"/>
        <w:rPr>
          <w:sz w:val="24"/>
        </w:rPr>
      </w:pPr>
      <w:r>
        <w:rPr>
          <w:color w:val="393939"/>
          <w:sz w:val="24"/>
        </w:rPr>
        <w:t>соблюдать правила внутреннего распорядка, Положение об Учебном центре</w:t>
      </w:r>
      <w:proofErr w:type="gramStart"/>
      <w:r>
        <w:rPr>
          <w:color w:val="393939"/>
          <w:sz w:val="24"/>
        </w:rPr>
        <w:t xml:space="preserve"> ,</w:t>
      </w:r>
      <w:proofErr w:type="gramEnd"/>
      <w:r>
        <w:rPr>
          <w:color w:val="393939"/>
          <w:sz w:val="24"/>
        </w:rPr>
        <w:t xml:space="preserve"> Договор между обучающимся и автошколой;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z w:val="24"/>
        </w:rPr>
        <w:t>бережноотноситьсякимуществуУчебногоцентра</w:t>
      </w:r>
      <w:r>
        <w:rPr>
          <w:color w:val="393939"/>
          <w:spacing w:val="-10"/>
          <w:sz w:val="24"/>
        </w:rPr>
        <w:t>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4"/>
        </w:tabs>
        <w:ind w:left="243" w:hanging="142"/>
        <w:jc w:val="left"/>
        <w:rPr>
          <w:sz w:val="24"/>
        </w:rPr>
      </w:pPr>
      <w:r>
        <w:rPr>
          <w:color w:val="393939"/>
          <w:sz w:val="24"/>
        </w:rPr>
        <w:t>уважительноотноситьсякдругимобучающимсяиработникамУчебногоцентра</w:t>
      </w:r>
      <w:proofErr w:type="gramStart"/>
      <w:r>
        <w:rPr>
          <w:color w:val="393939"/>
          <w:spacing w:val="-10"/>
          <w:sz w:val="24"/>
        </w:rPr>
        <w:t xml:space="preserve"> ;</w:t>
      </w:r>
      <w:proofErr w:type="gramEnd"/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450"/>
        </w:tabs>
        <w:spacing w:before="1"/>
        <w:ind w:right="116" w:firstLine="0"/>
        <w:rPr>
          <w:sz w:val="24"/>
        </w:rPr>
      </w:pPr>
      <w:r>
        <w:rPr>
          <w:color w:val="393939"/>
          <w:sz w:val="24"/>
        </w:rPr>
        <w:t xml:space="preserve">обучающиеся исполняют иные обязанности, предусмотренные действующим </w:t>
      </w:r>
      <w:r>
        <w:rPr>
          <w:color w:val="393939"/>
          <w:spacing w:val="-2"/>
          <w:sz w:val="24"/>
        </w:rPr>
        <w:t>законодательством.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26"/>
        </w:tabs>
        <w:ind w:right="108" w:firstLine="0"/>
        <w:jc w:val="both"/>
        <w:rPr>
          <w:sz w:val="24"/>
        </w:rPr>
      </w:pPr>
      <w:r>
        <w:rPr>
          <w:color w:val="393939"/>
          <w:sz w:val="24"/>
        </w:rPr>
        <w:t xml:space="preserve">Взаимоотношения Учебного центра и обучающегося, его родителей (законных представителей) регулируются договором, заключенным между </w:t>
      </w:r>
      <w:r w:rsidR="00153511">
        <w:rPr>
          <w:color w:val="393939"/>
          <w:sz w:val="24"/>
        </w:rPr>
        <w:t>ПОУ Миллеровским УЦ РО ДОСААФ России РО</w:t>
      </w:r>
      <w:r>
        <w:rPr>
          <w:color w:val="393939"/>
          <w:sz w:val="24"/>
        </w:rPr>
        <w:t>и обучающимися или их родителями (законными представителями), определяющим уровень образования, сроки обучения, размер платы за обучение, иные условия предусмотренные законодательством.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81"/>
        </w:tabs>
        <w:spacing w:before="1"/>
        <w:ind w:right="103" w:firstLine="0"/>
        <w:jc w:val="both"/>
        <w:rPr>
          <w:sz w:val="24"/>
        </w:rPr>
      </w:pPr>
      <w:r>
        <w:rPr>
          <w:color w:val="393939"/>
          <w:sz w:val="24"/>
        </w:rPr>
        <w:t>Права и обязанности каждого работникаУчебного центра определяются заключенными трудовыми договорами, а так же должностными инструкциями.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3"/>
        <w:tabs>
          <w:tab w:val="left" w:pos="2984"/>
        </w:tabs>
        <w:ind w:left="102" w:right="115"/>
      </w:pPr>
      <w:r>
        <w:rPr>
          <w:color w:val="393939"/>
        </w:rPr>
        <w:t>Отношенияработников</w:t>
      </w:r>
      <w:r>
        <w:rPr>
          <w:color w:val="393939"/>
        </w:rPr>
        <w:tab/>
        <w:t>Учебногоцентрарегулируютсятрудовымигражданским законодательством Российской Федерации.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3"/>
        <w:spacing w:before="1"/>
        <w:ind w:left="102" w:right="113"/>
        <w:jc w:val="both"/>
      </w:pPr>
      <w:r>
        <w:rPr>
          <w:color w:val="393939"/>
        </w:rPr>
        <w:t xml:space="preserve">К педагогической деятельности допускаются лица, имеющие соответствующее профессиональное образование и прошедшие </w:t>
      </w:r>
      <w:proofErr w:type="gramStart"/>
      <w:r>
        <w:rPr>
          <w:color w:val="393939"/>
        </w:rPr>
        <w:t>необходимою</w:t>
      </w:r>
      <w:proofErr w:type="gramEnd"/>
      <w:r>
        <w:rPr>
          <w:color w:val="393939"/>
        </w:rPr>
        <w:t xml:space="preserve"> профессиональную подготовку, подтверждаемую соответствующими квалификационными документами.</w:t>
      </w:r>
    </w:p>
    <w:p w:rsidR="00907888" w:rsidRDefault="00907888">
      <w:pPr>
        <w:pStyle w:val="a3"/>
        <w:spacing w:before="7"/>
        <w:rPr>
          <w:sz w:val="20"/>
        </w:rPr>
      </w:pPr>
    </w:p>
    <w:p w:rsidR="00153511" w:rsidRDefault="00153511">
      <w:pPr>
        <w:pStyle w:val="a3"/>
        <w:spacing w:before="7"/>
        <w:rPr>
          <w:sz w:val="20"/>
        </w:rPr>
      </w:pPr>
    </w:p>
    <w:p w:rsidR="00153511" w:rsidRDefault="00153511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color w:val="393939"/>
          <w:sz w:val="24"/>
        </w:rPr>
        <w:t>РаботникиУчебногоцентраимеют</w:t>
      </w:r>
      <w:r>
        <w:rPr>
          <w:color w:val="393939"/>
          <w:spacing w:val="-2"/>
          <w:sz w:val="24"/>
        </w:rPr>
        <w:t xml:space="preserve"> право: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color w:val="393939"/>
          <w:sz w:val="24"/>
        </w:rPr>
        <w:t>насвободувыбораиисполненияметодик</w:t>
      </w:r>
      <w:r>
        <w:rPr>
          <w:color w:val="393939"/>
          <w:spacing w:val="-2"/>
          <w:sz w:val="24"/>
        </w:rPr>
        <w:t>обучения;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304"/>
        </w:tabs>
        <w:ind w:right="113" w:firstLine="0"/>
        <w:rPr>
          <w:sz w:val="24"/>
        </w:rPr>
      </w:pPr>
      <w:r>
        <w:rPr>
          <w:color w:val="393939"/>
          <w:sz w:val="24"/>
        </w:rPr>
        <w:t>на ежегодный оплачиваемый отпуск продолжительностью, установленной Трудовым кодексом Российской Федерации;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color w:val="393939"/>
          <w:sz w:val="24"/>
        </w:rPr>
        <w:t>наполучениепенсиивустановленном</w:t>
      </w:r>
      <w:r>
        <w:rPr>
          <w:color w:val="393939"/>
          <w:spacing w:val="-2"/>
          <w:sz w:val="24"/>
        </w:rPr>
        <w:t>порядке;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3"/>
        <w:ind w:left="102" w:right="114"/>
        <w:jc w:val="both"/>
      </w:pPr>
      <w:r>
        <w:rPr>
          <w:color w:val="393939"/>
        </w:rPr>
        <w:t xml:space="preserve">-на педагогическую инициативу, свободу выбора в использовании методик обучения и </w:t>
      </w:r>
      <w:r>
        <w:rPr>
          <w:color w:val="393939"/>
          <w:spacing w:val="-2"/>
        </w:rPr>
        <w:t>воспитания;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3"/>
        <w:spacing w:before="1"/>
        <w:ind w:left="102"/>
        <w:jc w:val="both"/>
      </w:pPr>
      <w:r>
        <w:rPr>
          <w:color w:val="393939"/>
        </w:rPr>
        <w:t>-наморальноеиматериальноестимулирование</w:t>
      </w:r>
      <w:r>
        <w:rPr>
          <w:color w:val="393939"/>
          <w:spacing w:val="-2"/>
        </w:rPr>
        <w:t>труда;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302"/>
        </w:tabs>
        <w:ind w:right="105" w:firstLine="0"/>
        <w:rPr>
          <w:sz w:val="24"/>
        </w:rPr>
      </w:pPr>
      <w:r>
        <w:rPr>
          <w:color w:val="393939"/>
          <w:sz w:val="24"/>
        </w:rPr>
        <w:t>на необходимые условия для реализации своего творческого потенциала в процессе подготовки,переподготовкииповышенияквалификациирабочихи</w:t>
      </w:r>
      <w:r>
        <w:rPr>
          <w:color w:val="393939"/>
          <w:spacing w:val="-2"/>
          <w:sz w:val="24"/>
        </w:rPr>
        <w:t>специалистов;</w:t>
      </w:r>
    </w:p>
    <w:p w:rsidR="00907888" w:rsidRDefault="00907888">
      <w:pPr>
        <w:pStyle w:val="a3"/>
        <w:rPr>
          <w:sz w:val="26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92"/>
        </w:tabs>
        <w:spacing w:before="215"/>
        <w:ind w:right="108" w:firstLine="0"/>
        <w:rPr>
          <w:sz w:val="24"/>
        </w:rPr>
      </w:pPr>
      <w:r>
        <w:rPr>
          <w:color w:val="393939"/>
          <w:sz w:val="24"/>
        </w:rPr>
        <w:t>участвовать в управлении и решении вопросов развития Учебного центра, а также в работе общественных и трудовых объединений, организаций;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314"/>
        </w:tabs>
        <w:ind w:right="103" w:firstLine="0"/>
        <w:rPr>
          <w:sz w:val="24"/>
        </w:rPr>
      </w:pPr>
      <w:r>
        <w:rPr>
          <w:color w:val="393939"/>
          <w:sz w:val="24"/>
        </w:rPr>
        <w:t>пользоваться информационными фондами, услугами учебных, научно-методических, социально-бытовых, лечебных и других подразделений образовательного учреждения;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color w:val="393939"/>
          <w:sz w:val="24"/>
        </w:rPr>
        <w:t>обжаловатьприказыираспоряженияадминистрацииУчебногоцентра</w:t>
      </w:r>
      <w:r>
        <w:rPr>
          <w:color w:val="393939"/>
          <w:spacing w:val="-10"/>
          <w:sz w:val="24"/>
        </w:rPr>
        <w:t>.</w:t>
      </w:r>
    </w:p>
    <w:p w:rsidR="00907888" w:rsidRDefault="00907888">
      <w:pPr>
        <w:jc w:val="both"/>
        <w:rPr>
          <w:sz w:val="24"/>
        </w:rPr>
      </w:pPr>
    </w:p>
    <w:p w:rsidR="00907888" w:rsidRDefault="00F11F46" w:rsidP="00153511">
      <w:pPr>
        <w:pStyle w:val="a3"/>
        <w:tabs>
          <w:tab w:val="left" w:pos="711"/>
          <w:tab w:val="left" w:pos="1469"/>
          <w:tab w:val="left" w:pos="2277"/>
          <w:tab w:val="left" w:pos="4287"/>
          <w:tab w:val="left" w:pos="5728"/>
          <w:tab w:val="left" w:pos="6076"/>
          <w:tab w:val="left" w:pos="7666"/>
          <w:tab w:val="left" w:pos="8007"/>
        </w:tabs>
        <w:spacing w:before="66"/>
        <w:ind w:left="102" w:right="115"/>
      </w:pPr>
      <w:r>
        <w:rPr>
          <w:color w:val="393939"/>
          <w:spacing w:val="-10"/>
        </w:rPr>
        <w:t>-</w:t>
      </w:r>
      <w:r>
        <w:rPr>
          <w:color w:val="393939"/>
        </w:rPr>
        <w:tab/>
      </w:r>
      <w:r>
        <w:rPr>
          <w:color w:val="393939"/>
          <w:spacing w:val="-4"/>
        </w:rPr>
        <w:t>иные</w:t>
      </w:r>
      <w:r>
        <w:rPr>
          <w:color w:val="393939"/>
        </w:rPr>
        <w:tab/>
      </w:r>
      <w:r>
        <w:rPr>
          <w:color w:val="393939"/>
          <w:spacing w:val="-4"/>
        </w:rPr>
        <w:t>права</w:t>
      </w:r>
      <w:r>
        <w:rPr>
          <w:color w:val="393939"/>
        </w:rPr>
        <w:tab/>
      </w:r>
      <w:r>
        <w:rPr>
          <w:color w:val="393939"/>
          <w:spacing w:val="-2"/>
        </w:rPr>
        <w:t>предоставленные</w:t>
      </w:r>
      <w:r>
        <w:rPr>
          <w:color w:val="393939"/>
        </w:rPr>
        <w:tab/>
      </w:r>
      <w:r>
        <w:rPr>
          <w:color w:val="393939"/>
          <w:spacing w:val="-2"/>
        </w:rPr>
        <w:t>работникам</w:t>
      </w:r>
      <w:r>
        <w:rPr>
          <w:color w:val="393939"/>
        </w:rPr>
        <w:tab/>
      </w:r>
      <w:r>
        <w:rPr>
          <w:color w:val="393939"/>
          <w:spacing w:val="-10"/>
        </w:rPr>
        <w:t>в</w:t>
      </w:r>
      <w:r>
        <w:rPr>
          <w:color w:val="393939"/>
        </w:rPr>
        <w:tab/>
      </w:r>
      <w:r>
        <w:rPr>
          <w:color w:val="393939"/>
          <w:spacing w:val="-2"/>
        </w:rPr>
        <w:t>соответствии</w:t>
      </w:r>
      <w:r>
        <w:rPr>
          <w:color w:val="393939"/>
        </w:rPr>
        <w:tab/>
      </w:r>
      <w:r>
        <w:rPr>
          <w:color w:val="393939"/>
          <w:spacing w:val="-10"/>
        </w:rPr>
        <w:t>с</w:t>
      </w:r>
      <w:r>
        <w:rPr>
          <w:color w:val="393939"/>
        </w:rPr>
        <w:tab/>
      </w:r>
      <w:r>
        <w:rPr>
          <w:color w:val="393939"/>
          <w:spacing w:val="-2"/>
        </w:rPr>
        <w:t>действующим законодательством.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color w:val="393939"/>
          <w:sz w:val="24"/>
        </w:rPr>
        <w:t>РаботникиУчебногоцентра</w:t>
      </w:r>
      <w:r>
        <w:rPr>
          <w:color w:val="393939"/>
          <w:spacing w:val="-2"/>
          <w:sz w:val="24"/>
        </w:rPr>
        <w:t xml:space="preserve"> обязаны: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Pr="00153511" w:rsidRDefault="00F11F46" w:rsidP="00153511">
      <w:pPr>
        <w:pStyle w:val="a4"/>
        <w:numPr>
          <w:ilvl w:val="0"/>
          <w:numId w:val="2"/>
        </w:numPr>
        <w:tabs>
          <w:tab w:val="left" w:pos="254"/>
        </w:tabs>
        <w:ind w:hanging="152"/>
        <w:jc w:val="left"/>
        <w:rPr>
          <w:sz w:val="24"/>
        </w:rPr>
      </w:pPr>
      <w:r w:rsidRPr="00153511">
        <w:rPr>
          <w:color w:val="393939"/>
          <w:sz w:val="24"/>
        </w:rPr>
        <w:t>соблюдать Уставииныелокальные акты</w:t>
      </w:r>
      <w:r w:rsidR="00153511" w:rsidRPr="00153511">
        <w:rPr>
          <w:color w:val="393939"/>
          <w:sz w:val="24"/>
        </w:rPr>
        <w:t>ПОУ Миллеровского УЦ РО ДОСААФ России РО</w:t>
      </w:r>
      <w:r w:rsidRPr="00153511">
        <w:rPr>
          <w:color w:val="393939"/>
          <w:sz w:val="24"/>
        </w:rPr>
        <w:t>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483"/>
          <w:tab w:val="left" w:pos="484"/>
          <w:tab w:val="left" w:pos="2078"/>
          <w:tab w:val="left" w:pos="3351"/>
          <w:tab w:val="left" w:pos="4929"/>
          <w:tab w:val="left" w:pos="6268"/>
          <w:tab w:val="left" w:pos="7735"/>
          <w:tab w:val="left" w:pos="8423"/>
        </w:tabs>
        <w:ind w:right="108" w:firstLine="0"/>
        <w:jc w:val="left"/>
        <w:rPr>
          <w:sz w:val="24"/>
        </w:rPr>
      </w:pPr>
      <w:r>
        <w:rPr>
          <w:color w:val="393939"/>
          <w:spacing w:val="-2"/>
          <w:sz w:val="24"/>
        </w:rPr>
        <w:t>подчиняться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правилам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внутреннего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трудового</w:t>
      </w:r>
      <w:r>
        <w:rPr>
          <w:color w:val="393939"/>
          <w:sz w:val="24"/>
        </w:rPr>
        <w:tab/>
      </w:r>
      <w:r>
        <w:rPr>
          <w:color w:val="393939"/>
          <w:spacing w:val="-2"/>
          <w:sz w:val="24"/>
        </w:rPr>
        <w:t>распорядка</w:t>
      </w:r>
      <w:r>
        <w:rPr>
          <w:color w:val="393939"/>
          <w:sz w:val="24"/>
        </w:rPr>
        <w:tab/>
      </w:r>
      <w:r w:rsidR="00153511">
        <w:rPr>
          <w:color w:val="393939"/>
          <w:sz w:val="24"/>
        </w:rPr>
        <w:t>ПОУ Миллеровским УЦ РО ДОСААФ России РО</w:t>
      </w:r>
      <w:r>
        <w:rPr>
          <w:color w:val="393939"/>
          <w:sz w:val="24"/>
        </w:rPr>
        <w:t>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jc w:val="left"/>
        <w:rPr>
          <w:sz w:val="24"/>
        </w:rPr>
      </w:pPr>
      <w:r>
        <w:rPr>
          <w:color w:val="393939"/>
          <w:spacing w:val="-2"/>
          <w:sz w:val="24"/>
        </w:rPr>
        <w:t>выполнятьтребованиядолжностнойинструкции;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Pr="00153511" w:rsidRDefault="00F11F46" w:rsidP="00153511">
      <w:pPr>
        <w:pStyle w:val="a4"/>
        <w:numPr>
          <w:ilvl w:val="0"/>
          <w:numId w:val="2"/>
        </w:numPr>
        <w:tabs>
          <w:tab w:val="left" w:pos="397"/>
          <w:tab w:val="left" w:pos="398"/>
          <w:tab w:val="left" w:pos="1932"/>
          <w:tab w:val="left" w:pos="3284"/>
          <w:tab w:val="left" w:pos="3615"/>
          <w:tab w:val="left" w:pos="5275"/>
          <w:tab w:val="left" w:pos="5617"/>
          <w:tab w:val="left" w:pos="6399"/>
          <w:tab w:val="left" w:pos="7824"/>
          <w:tab w:val="left" w:pos="8423"/>
        </w:tabs>
        <w:spacing w:before="8"/>
        <w:ind w:right="108" w:firstLine="0"/>
        <w:jc w:val="left"/>
        <w:rPr>
          <w:sz w:val="20"/>
        </w:rPr>
      </w:pPr>
      <w:r w:rsidRPr="00153511">
        <w:rPr>
          <w:color w:val="393939"/>
          <w:spacing w:val="-2"/>
          <w:sz w:val="24"/>
        </w:rPr>
        <w:t>уважительно</w:t>
      </w:r>
      <w:r w:rsidRPr="00153511">
        <w:rPr>
          <w:color w:val="393939"/>
          <w:sz w:val="24"/>
        </w:rPr>
        <w:tab/>
      </w:r>
      <w:r w:rsidRPr="00153511">
        <w:rPr>
          <w:color w:val="393939"/>
          <w:spacing w:val="-2"/>
          <w:sz w:val="24"/>
        </w:rPr>
        <w:t>относиться</w:t>
      </w:r>
      <w:r w:rsidRPr="00153511">
        <w:rPr>
          <w:color w:val="393939"/>
          <w:sz w:val="24"/>
        </w:rPr>
        <w:tab/>
      </w:r>
      <w:r w:rsidRPr="00153511">
        <w:rPr>
          <w:color w:val="393939"/>
          <w:spacing w:val="-10"/>
          <w:sz w:val="24"/>
        </w:rPr>
        <w:t>к</w:t>
      </w:r>
      <w:r w:rsidRPr="00153511">
        <w:rPr>
          <w:color w:val="393939"/>
          <w:sz w:val="24"/>
        </w:rPr>
        <w:tab/>
      </w:r>
      <w:r w:rsidRPr="00153511">
        <w:rPr>
          <w:color w:val="393939"/>
          <w:spacing w:val="-2"/>
          <w:sz w:val="24"/>
        </w:rPr>
        <w:t>обучающимся</w:t>
      </w:r>
      <w:r w:rsidRPr="00153511">
        <w:rPr>
          <w:color w:val="393939"/>
          <w:sz w:val="24"/>
        </w:rPr>
        <w:tab/>
      </w:r>
      <w:r w:rsidRPr="00153511">
        <w:rPr>
          <w:color w:val="393939"/>
          <w:spacing w:val="-10"/>
          <w:sz w:val="24"/>
        </w:rPr>
        <w:t>и</w:t>
      </w:r>
      <w:r w:rsidRPr="00153511">
        <w:rPr>
          <w:color w:val="393939"/>
          <w:sz w:val="24"/>
        </w:rPr>
        <w:tab/>
      </w:r>
      <w:r w:rsidRPr="00153511">
        <w:rPr>
          <w:color w:val="393939"/>
          <w:spacing w:val="-4"/>
          <w:sz w:val="24"/>
        </w:rPr>
        <w:t>иным</w:t>
      </w:r>
      <w:r w:rsidRPr="00153511">
        <w:rPr>
          <w:color w:val="393939"/>
          <w:sz w:val="24"/>
        </w:rPr>
        <w:tab/>
      </w:r>
      <w:r w:rsidRPr="00153511">
        <w:rPr>
          <w:color w:val="393939"/>
          <w:spacing w:val="-2"/>
          <w:sz w:val="24"/>
        </w:rPr>
        <w:t>работникам</w:t>
      </w:r>
      <w:r w:rsidRPr="00153511">
        <w:rPr>
          <w:color w:val="393939"/>
          <w:sz w:val="24"/>
        </w:rPr>
        <w:tab/>
      </w:r>
      <w:r w:rsidR="00153511">
        <w:rPr>
          <w:color w:val="393939"/>
          <w:sz w:val="24"/>
        </w:rPr>
        <w:t>ПОУ Миллеровским УЦ РО ДОСААФ России РО</w:t>
      </w:r>
    </w:p>
    <w:p w:rsidR="00153511" w:rsidRPr="00153511" w:rsidRDefault="00153511" w:rsidP="00153511">
      <w:pPr>
        <w:pStyle w:val="a4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59"/>
        </w:tabs>
        <w:ind w:right="116" w:firstLine="0"/>
        <w:jc w:val="left"/>
        <w:rPr>
          <w:sz w:val="24"/>
        </w:rPr>
      </w:pPr>
      <w:r>
        <w:rPr>
          <w:color w:val="393939"/>
          <w:sz w:val="24"/>
        </w:rPr>
        <w:t>исполнять иные обязанности, установленные законодательством Российской Федерации для работников образовательных учреждений.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color w:val="393939"/>
          <w:sz w:val="24"/>
        </w:rPr>
        <w:t>Работникинесут</w:t>
      </w:r>
      <w:r>
        <w:rPr>
          <w:color w:val="393939"/>
          <w:spacing w:val="-2"/>
          <w:sz w:val="24"/>
        </w:rPr>
        <w:t>ответственность: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302"/>
        </w:tabs>
        <w:ind w:left="301"/>
        <w:jc w:val="left"/>
        <w:rPr>
          <w:sz w:val="24"/>
        </w:rPr>
      </w:pPr>
      <w:r>
        <w:rPr>
          <w:color w:val="393939"/>
          <w:sz w:val="24"/>
        </w:rPr>
        <w:t>закачественноеобучениеиреализациюобразовательныхпрограммвполном</w:t>
      </w:r>
      <w:r>
        <w:rPr>
          <w:color w:val="393939"/>
          <w:spacing w:val="-2"/>
          <w:sz w:val="24"/>
        </w:rPr>
        <w:t>объеме;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z w:val="24"/>
        </w:rPr>
        <w:t>зажизньиздоровьеобучающихсявовремяобразовательного</w:t>
      </w:r>
      <w:r>
        <w:rPr>
          <w:color w:val="393939"/>
          <w:spacing w:val="-2"/>
          <w:sz w:val="24"/>
        </w:rPr>
        <w:t>процесса.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82"/>
        </w:tabs>
        <w:ind w:left="582" w:hanging="480"/>
        <w:rPr>
          <w:sz w:val="24"/>
        </w:rPr>
      </w:pPr>
      <w:r>
        <w:rPr>
          <w:color w:val="393939"/>
          <w:sz w:val="24"/>
        </w:rPr>
        <w:t>Родители(законныепредставители)имеют</w:t>
      </w:r>
      <w:r>
        <w:rPr>
          <w:color w:val="393939"/>
          <w:spacing w:val="-2"/>
          <w:sz w:val="24"/>
        </w:rPr>
        <w:t>право: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ind w:left="241"/>
        <w:jc w:val="left"/>
        <w:rPr>
          <w:sz w:val="24"/>
        </w:rPr>
      </w:pPr>
      <w:r>
        <w:rPr>
          <w:color w:val="393939"/>
          <w:spacing w:val="-2"/>
          <w:sz w:val="24"/>
        </w:rPr>
        <w:t>представлятьинтересынесовершеннолетнего;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83"/>
          <w:tab w:val="left" w:pos="5632"/>
        </w:tabs>
        <w:spacing w:before="1"/>
        <w:ind w:right="108" w:firstLine="0"/>
        <w:jc w:val="left"/>
        <w:rPr>
          <w:sz w:val="24"/>
        </w:rPr>
      </w:pPr>
      <w:r>
        <w:rPr>
          <w:color w:val="393939"/>
          <w:sz w:val="24"/>
        </w:rPr>
        <w:t>получатьинформациюоработеУчебног</w:t>
      </w:r>
      <w:r w:rsidR="00153511">
        <w:rPr>
          <w:color w:val="393939"/>
          <w:sz w:val="24"/>
        </w:rPr>
        <w:t>о</w:t>
      </w:r>
      <w:r>
        <w:rPr>
          <w:color w:val="393939"/>
          <w:sz w:val="24"/>
        </w:rPr>
        <w:t>центра</w:t>
      </w:r>
      <w:r>
        <w:rPr>
          <w:color w:val="393939"/>
          <w:sz w:val="24"/>
        </w:rPr>
        <w:tab/>
        <w:t xml:space="preserve">вустановленномзаконодательством </w:t>
      </w:r>
      <w:r>
        <w:rPr>
          <w:color w:val="393939"/>
          <w:spacing w:val="-2"/>
          <w:sz w:val="24"/>
        </w:rPr>
        <w:t>порядке;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59"/>
        </w:tabs>
        <w:ind w:right="109" w:firstLine="0"/>
        <w:jc w:val="left"/>
        <w:rPr>
          <w:sz w:val="24"/>
        </w:rPr>
      </w:pPr>
      <w:r>
        <w:rPr>
          <w:color w:val="393939"/>
          <w:sz w:val="24"/>
        </w:rPr>
        <w:lastRenderedPageBreak/>
        <w:t xml:space="preserve">заключать и расторгать договор, заключенный с </w:t>
      </w:r>
      <w:r w:rsidR="00153511">
        <w:rPr>
          <w:color w:val="393939"/>
          <w:sz w:val="24"/>
        </w:rPr>
        <w:t>ПОУ Миллеровским УЦ РО ДОСААФ России РО</w:t>
      </w:r>
      <w:r>
        <w:rPr>
          <w:color w:val="393939"/>
          <w:sz w:val="24"/>
        </w:rPr>
        <w:t xml:space="preserve"> на оказание платных образовательных услуг в Учебном центре</w:t>
      </w:r>
      <w:proofErr w:type="gramStart"/>
      <w:r>
        <w:rPr>
          <w:color w:val="393939"/>
          <w:sz w:val="24"/>
        </w:rPr>
        <w:t xml:space="preserve"> ;</w:t>
      </w:r>
      <w:proofErr w:type="gramEnd"/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51"/>
        </w:tabs>
        <w:ind w:right="104" w:firstLine="0"/>
        <w:jc w:val="left"/>
        <w:rPr>
          <w:sz w:val="24"/>
        </w:rPr>
      </w:pPr>
      <w:r>
        <w:rPr>
          <w:color w:val="393939"/>
          <w:sz w:val="24"/>
        </w:rPr>
        <w:t>иные права, предусмотренные законодательством Российской Федерации и Положением об Учебном центре</w:t>
      </w:r>
      <w:proofErr w:type="gramStart"/>
      <w:r>
        <w:rPr>
          <w:color w:val="393939"/>
          <w:sz w:val="24"/>
        </w:rPr>
        <w:t xml:space="preserve"> .</w:t>
      </w:r>
      <w:proofErr w:type="gramEnd"/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color w:val="393939"/>
          <w:sz w:val="24"/>
        </w:rPr>
        <w:t>Родители(законныепредставители)</w:t>
      </w:r>
      <w:r>
        <w:rPr>
          <w:color w:val="393939"/>
          <w:spacing w:val="-2"/>
          <w:sz w:val="24"/>
        </w:rPr>
        <w:t>обязаны: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302"/>
        </w:tabs>
        <w:ind w:right="110" w:firstLine="0"/>
        <w:jc w:val="left"/>
        <w:rPr>
          <w:sz w:val="24"/>
        </w:rPr>
      </w:pPr>
      <w:r>
        <w:rPr>
          <w:color w:val="393939"/>
          <w:sz w:val="24"/>
        </w:rPr>
        <w:t>выполнятьтребования</w:t>
      </w:r>
      <w:proofErr w:type="gramStart"/>
      <w:r>
        <w:rPr>
          <w:color w:val="393939"/>
          <w:sz w:val="24"/>
        </w:rPr>
        <w:t>,п</w:t>
      </w:r>
      <w:proofErr w:type="gramEnd"/>
      <w:r>
        <w:rPr>
          <w:color w:val="393939"/>
          <w:sz w:val="24"/>
        </w:rPr>
        <w:t xml:space="preserve">редусмотренныеиустановленныеПоложениемобУчебном центре , договором и локальными актами </w:t>
      </w:r>
      <w:r w:rsidR="00153511">
        <w:rPr>
          <w:color w:val="393939"/>
          <w:sz w:val="24"/>
        </w:rPr>
        <w:t>ПОУ Миллеровского УЦ РО ДОСААФ России РО</w:t>
      </w:r>
      <w:r>
        <w:rPr>
          <w:color w:val="393939"/>
          <w:sz w:val="24"/>
        </w:rPr>
        <w:t>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304"/>
        </w:tabs>
        <w:ind w:right="115" w:firstLine="0"/>
        <w:jc w:val="left"/>
        <w:rPr>
          <w:sz w:val="24"/>
        </w:rPr>
      </w:pPr>
      <w:r>
        <w:rPr>
          <w:color w:val="393939"/>
          <w:sz w:val="24"/>
        </w:rPr>
        <w:t>оказыватьпомощьиподдержкувполучениинесовершеннолетними,обучающимися образовательных услуг;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340"/>
        </w:tabs>
        <w:ind w:right="102" w:firstLine="0"/>
        <w:jc w:val="left"/>
        <w:rPr>
          <w:sz w:val="24"/>
        </w:rPr>
      </w:pPr>
      <w:r>
        <w:rPr>
          <w:color w:val="393939"/>
          <w:sz w:val="24"/>
        </w:rPr>
        <w:t>соблюдатьусловиязаключенногос</w:t>
      </w:r>
      <w:r w:rsidR="00153511">
        <w:rPr>
          <w:color w:val="393939"/>
          <w:sz w:val="24"/>
        </w:rPr>
        <w:t>ПОУ Миллеровским УЦ РО ДОСААФ России РО</w:t>
      </w:r>
      <w:r>
        <w:rPr>
          <w:color w:val="393939"/>
          <w:spacing w:val="-2"/>
          <w:sz w:val="24"/>
        </w:rPr>
        <w:t>договора;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jc w:val="left"/>
        <w:rPr>
          <w:sz w:val="24"/>
        </w:rPr>
      </w:pPr>
      <w:r>
        <w:rPr>
          <w:color w:val="393939"/>
          <w:w w:val="95"/>
          <w:sz w:val="24"/>
        </w:rPr>
        <w:t>иныеобязанности,предусмотренныезаконодательствомРоссийской</w:t>
      </w:r>
      <w:r>
        <w:rPr>
          <w:color w:val="393939"/>
          <w:spacing w:val="-2"/>
          <w:w w:val="95"/>
          <w:sz w:val="24"/>
        </w:rPr>
        <w:t>Федерации.</w:t>
      </w:r>
    </w:p>
    <w:p w:rsidR="00907888" w:rsidRDefault="00907888">
      <w:pPr>
        <w:rPr>
          <w:sz w:val="24"/>
        </w:rPr>
      </w:pPr>
    </w:p>
    <w:p w:rsidR="00907888" w:rsidRPr="00F11F46" w:rsidRDefault="00F11F46">
      <w:pPr>
        <w:pStyle w:val="a4"/>
        <w:numPr>
          <w:ilvl w:val="0"/>
          <w:numId w:val="3"/>
        </w:numPr>
        <w:tabs>
          <w:tab w:val="left" w:pos="343"/>
        </w:tabs>
        <w:spacing w:before="66" w:line="242" w:lineRule="auto"/>
        <w:ind w:left="102" w:right="104" w:firstLine="0"/>
        <w:jc w:val="both"/>
        <w:rPr>
          <w:b/>
          <w:sz w:val="24"/>
        </w:rPr>
      </w:pPr>
      <w:r>
        <w:rPr>
          <w:b/>
          <w:color w:val="393939"/>
          <w:sz w:val="24"/>
        </w:rPr>
        <w:t>ПЕРЕЧЕНЬ ВИДОВ ЛОКАЛЬНЫХ АКТОВ, РЕГЛАМЕНТИРУЮЩИХ ВЕДЕНИЕ ОБРАЗОВАТЕЛЬНОЙ ДЕЯТЕЛЬНОСТИ ПОУ МИЛЛЕРОВСКОГО УЦ РО</w:t>
      </w:r>
      <w:r>
        <w:rPr>
          <w:b/>
          <w:sz w:val="24"/>
        </w:rPr>
        <w:t xml:space="preserve"> ДОСААФ</w:t>
      </w:r>
      <w:r>
        <w:rPr>
          <w:b/>
          <w:spacing w:val="40"/>
          <w:sz w:val="24"/>
        </w:rPr>
        <w:t xml:space="preserve"> РОССИИ РО</w:t>
      </w:r>
    </w:p>
    <w:p w:rsidR="00F11F46" w:rsidRDefault="00F11F46" w:rsidP="00F11F46">
      <w:pPr>
        <w:pStyle w:val="a4"/>
        <w:tabs>
          <w:tab w:val="left" w:pos="343"/>
        </w:tabs>
        <w:spacing w:before="66" w:line="242" w:lineRule="auto"/>
        <w:ind w:right="104"/>
        <w:jc w:val="left"/>
        <w:rPr>
          <w:b/>
          <w:sz w:val="24"/>
        </w:rPr>
      </w:pPr>
    </w:p>
    <w:p w:rsidR="00907888" w:rsidRDefault="00F11F46">
      <w:pPr>
        <w:pStyle w:val="a3"/>
        <w:spacing w:line="268" w:lineRule="exact"/>
        <w:ind w:left="102"/>
        <w:jc w:val="both"/>
      </w:pPr>
      <w:r>
        <w:rPr>
          <w:color w:val="393939"/>
        </w:rPr>
        <w:t>6.1Локальнымиактами</w:t>
      </w:r>
      <w:r>
        <w:rPr>
          <w:color w:val="393939"/>
          <w:spacing w:val="-2"/>
        </w:rPr>
        <w:t xml:space="preserve"> являются: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721"/>
          <w:tab w:val="left" w:pos="722"/>
        </w:tabs>
        <w:spacing w:before="1"/>
        <w:ind w:left="721" w:hanging="620"/>
        <w:jc w:val="left"/>
        <w:rPr>
          <w:sz w:val="24"/>
        </w:rPr>
      </w:pPr>
      <w:r>
        <w:rPr>
          <w:color w:val="393939"/>
          <w:sz w:val="24"/>
        </w:rPr>
        <w:t>приказы</w:t>
      </w:r>
      <w:r>
        <w:rPr>
          <w:color w:val="393939"/>
          <w:spacing w:val="-2"/>
          <w:sz w:val="24"/>
        </w:rPr>
        <w:t>Председателя;</w:t>
      </w:r>
    </w:p>
    <w:p w:rsidR="00907888" w:rsidRDefault="00907888">
      <w:pPr>
        <w:pStyle w:val="a3"/>
        <w:spacing w:before="7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721"/>
          <w:tab w:val="left" w:pos="722"/>
        </w:tabs>
        <w:ind w:left="721" w:hanging="620"/>
        <w:jc w:val="left"/>
        <w:rPr>
          <w:sz w:val="24"/>
        </w:rPr>
      </w:pPr>
      <w:r>
        <w:rPr>
          <w:color w:val="393939"/>
          <w:sz w:val="24"/>
        </w:rPr>
        <w:t>правилавнутреннеготрудового</w:t>
      </w:r>
      <w:r>
        <w:rPr>
          <w:color w:val="393939"/>
          <w:spacing w:val="-2"/>
          <w:sz w:val="24"/>
        </w:rPr>
        <w:t>распорядка;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721"/>
          <w:tab w:val="left" w:pos="722"/>
        </w:tabs>
        <w:ind w:left="721" w:hanging="620"/>
        <w:jc w:val="left"/>
        <w:rPr>
          <w:sz w:val="24"/>
        </w:rPr>
      </w:pPr>
      <w:r>
        <w:rPr>
          <w:color w:val="393939"/>
          <w:sz w:val="24"/>
        </w:rPr>
        <w:t>положениеопремированиииоплате</w:t>
      </w:r>
      <w:r>
        <w:rPr>
          <w:color w:val="393939"/>
          <w:spacing w:val="-2"/>
          <w:sz w:val="24"/>
        </w:rPr>
        <w:t>труда;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4"/>
        <w:numPr>
          <w:ilvl w:val="0"/>
          <w:numId w:val="2"/>
        </w:numPr>
        <w:tabs>
          <w:tab w:val="left" w:pos="721"/>
          <w:tab w:val="left" w:pos="722"/>
        </w:tabs>
        <w:ind w:left="721" w:hanging="620"/>
        <w:jc w:val="left"/>
        <w:rPr>
          <w:sz w:val="24"/>
        </w:rPr>
      </w:pPr>
      <w:r>
        <w:rPr>
          <w:color w:val="393939"/>
          <w:sz w:val="24"/>
        </w:rPr>
        <w:t>положениеобоказанииплатныхобразовательных</w:t>
      </w:r>
      <w:r>
        <w:rPr>
          <w:color w:val="393939"/>
          <w:spacing w:val="-2"/>
          <w:sz w:val="24"/>
        </w:rPr>
        <w:t>услуг;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3"/>
        <w:tabs>
          <w:tab w:val="left" w:pos="487"/>
          <w:tab w:val="left" w:pos="1437"/>
          <w:tab w:val="left" w:pos="2519"/>
          <w:tab w:val="left" w:pos="2905"/>
          <w:tab w:val="left" w:pos="4351"/>
          <w:tab w:val="left" w:pos="6131"/>
          <w:tab w:val="left" w:pos="6622"/>
          <w:tab w:val="left" w:pos="7962"/>
        </w:tabs>
        <w:ind w:left="102" w:right="117"/>
      </w:pPr>
      <w:r>
        <w:rPr>
          <w:color w:val="393939"/>
          <w:spacing w:val="-10"/>
        </w:rPr>
        <w:t>и</w:t>
      </w:r>
      <w:r>
        <w:rPr>
          <w:color w:val="393939"/>
        </w:rPr>
        <w:tab/>
      </w:r>
      <w:r>
        <w:rPr>
          <w:color w:val="393939"/>
          <w:spacing w:val="-2"/>
        </w:rPr>
        <w:t>другие</w:t>
      </w:r>
      <w:r>
        <w:rPr>
          <w:color w:val="393939"/>
        </w:rPr>
        <w:tab/>
      </w:r>
      <w:r>
        <w:rPr>
          <w:color w:val="393939"/>
          <w:spacing w:val="-2"/>
        </w:rPr>
        <w:t>правила</w:t>
      </w:r>
      <w:r>
        <w:rPr>
          <w:color w:val="393939"/>
        </w:rPr>
        <w:tab/>
      </w:r>
      <w:r>
        <w:rPr>
          <w:color w:val="393939"/>
          <w:spacing w:val="-10"/>
        </w:rPr>
        <w:t>и</w:t>
      </w:r>
      <w:r>
        <w:rPr>
          <w:color w:val="393939"/>
        </w:rPr>
        <w:tab/>
      </w:r>
      <w:r>
        <w:rPr>
          <w:color w:val="393939"/>
          <w:spacing w:val="-2"/>
        </w:rPr>
        <w:t>положения,</w:t>
      </w:r>
      <w:r>
        <w:rPr>
          <w:color w:val="393939"/>
        </w:rPr>
        <w:tab/>
      </w:r>
      <w:r>
        <w:rPr>
          <w:color w:val="393939"/>
          <w:spacing w:val="-2"/>
        </w:rPr>
        <w:t>разработанные</w:t>
      </w:r>
      <w:r>
        <w:rPr>
          <w:color w:val="393939"/>
        </w:rPr>
        <w:tab/>
      </w:r>
      <w:r>
        <w:rPr>
          <w:color w:val="393939"/>
          <w:spacing w:val="-6"/>
        </w:rPr>
        <w:t>на</w:t>
      </w:r>
      <w:r>
        <w:rPr>
          <w:color w:val="393939"/>
        </w:rPr>
        <w:tab/>
      </w:r>
      <w:r>
        <w:rPr>
          <w:color w:val="393939"/>
          <w:spacing w:val="-2"/>
        </w:rPr>
        <w:t>основании</w:t>
      </w:r>
      <w:r>
        <w:rPr>
          <w:color w:val="393939"/>
        </w:rPr>
        <w:tab/>
      </w:r>
      <w:r>
        <w:rPr>
          <w:color w:val="393939"/>
          <w:spacing w:val="-2"/>
        </w:rPr>
        <w:t>действующего законодательства.</w:t>
      </w:r>
    </w:p>
    <w:p w:rsidR="00907888" w:rsidRDefault="00907888">
      <w:pPr>
        <w:pStyle w:val="a3"/>
        <w:rPr>
          <w:sz w:val="26"/>
        </w:rPr>
      </w:pPr>
    </w:p>
    <w:p w:rsidR="00907888" w:rsidRDefault="00F11F46">
      <w:pPr>
        <w:pStyle w:val="a4"/>
        <w:numPr>
          <w:ilvl w:val="0"/>
          <w:numId w:val="3"/>
        </w:numPr>
        <w:tabs>
          <w:tab w:val="left" w:pos="343"/>
        </w:tabs>
        <w:spacing w:before="159"/>
        <w:ind w:left="102" w:right="2258" w:firstLine="0"/>
        <w:rPr>
          <w:b/>
          <w:sz w:val="24"/>
        </w:rPr>
      </w:pPr>
      <w:r>
        <w:rPr>
          <w:b/>
          <w:color w:val="393939"/>
          <w:sz w:val="24"/>
        </w:rPr>
        <w:t>ПОРЯДОКИЗМЕНЕНИЯПОЛОЖЕНИЯОБУчебномцентре. РЕОРГАНИЗАЦИЯ И ЛИКВИДАЦИЯ Учебного центра .</w:t>
      </w:r>
    </w:p>
    <w:p w:rsidR="00907888" w:rsidRDefault="00907888">
      <w:pPr>
        <w:pStyle w:val="a3"/>
        <w:spacing w:before="6"/>
        <w:rPr>
          <w:b/>
          <w:sz w:val="23"/>
        </w:rPr>
      </w:pPr>
    </w:p>
    <w:p w:rsidR="00907888" w:rsidRDefault="00F11F46">
      <w:pPr>
        <w:pStyle w:val="a4"/>
        <w:numPr>
          <w:ilvl w:val="1"/>
          <w:numId w:val="3"/>
        </w:numPr>
        <w:tabs>
          <w:tab w:val="left" w:pos="650"/>
        </w:tabs>
        <w:ind w:right="106" w:firstLine="60"/>
        <w:jc w:val="both"/>
        <w:rPr>
          <w:sz w:val="24"/>
        </w:rPr>
      </w:pPr>
      <w:r>
        <w:rPr>
          <w:color w:val="393939"/>
          <w:sz w:val="24"/>
        </w:rPr>
        <w:t xml:space="preserve">Вопросы внесения изменений и дополнений в Положение об </w:t>
      </w:r>
      <w:r>
        <w:rPr>
          <w:b/>
          <w:color w:val="393939"/>
          <w:sz w:val="24"/>
        </w:rPr>
        <w:t xml:space="preserve">Учебномцентре </w:t>
      </w:r>
      <w:r>
        <w:rPr>
          <w:color w:val="393939"/>
          <w:sz w:val="24"/>
        </w:rPr>
        <w:t>решаются Председателем РО ДОСААФ России РО и утверждаются его приказом.</w:t>
      </w:r>
    </w:p>
    <w:p w:rsidR="00907888" w:rsidRDefault="00F11F46">
      <w:pPr>
        <w:pStyle w:val="a4"/>
        <w:numPr>
          <w:ilvl w:val="1"/>
          <w:numId w:val="3"/>
        </w:numPr>
        <w:tabs>
          <w:tab w:val="left" w:pos="702"/>
        </w:tabs>
        <w:ind w:left="702" w:hanging="600"/>
        <w:jc w:val="both"/>
        <w:rPr>
          <w:sz w:val="24"/>
        </w:rPr>
      </w:pPr>
      <w:r>
        <w:rPr>
          <w:color w:val="393939"/>
          <w:sz w:val="24"/>
        </w:rPr>
        <w:t>ПорядокреорганизациииликвидацииУчебногоцентра</w:t>
      </w:r>
      <w:r>
        <w:rPr>
          <w:color w:val="393939"/>
          <w:spacing w:val="-10"/>
          <w:sz w:val="24"/>
        </w:rPr>
        <w:t>.</w:t>
      </w:r>
    </w:p>
    <w:p w:rsidR="00907888" w:rsidRDefault="00907888">
      <w:pPr>
        <w:pStyle w:val="a3"/>
        <w:spacing w:before="5"/>
        <w:rPr>
          <w:sz w:val="20"/>
        </w:rPr>
      </w:pPr>
    </w:p>
    <w:p w:rsidR="00907888" w:rsidRDefault="00F11F46">
      <w:pPr>
        <w:pStyle w:val="a3"/>
        <w:spacing w:before="1"/>
        <w:ind w:left="102" w:right="107"/>
      </w:pPr>
      <w:r>
        <w:rPr>
          <w:color w:val="393939"/>
        </w:rPr>
        <w:t>Решение о реорганизации и ликвидации</w:t>
      </w:r>
      <w:r>
        <w:rPr>
          <w:b/>
          <w:color w:val="393939"/>
        </w:rPr>
        <w:t xml:space="preserve">Учебного центра </w:t>
      </w:r>
      <w:r>
        <w:rPr>
          <w:color w:val="393939"/>
        </w:rPr>
        <w:t>принимает Председатель РО ДОСААФ России РОв установленном законодательством порядке.</w:t>
      </w:r>
    </w:p>
    <w:p w:rsidR="00907888" w:rsidRDefault="00907888">
      <w:pPr>
        <w:pStyle w:val="a3"/>
        <w:rPr>
          <w:sz w:val="26"/>
        </w:rPr>
      </w:pPr>
    </w:p>
    <w:p w:rsidR="00907888" w:rsidRDefault="00F11F46">
      <w:pPr>
        <w:pStyle w:val="a3"/>
        <w:spacing w:before="153"/>
        <w:ind w:left="102"/>
      </w:pPr>
      <w:r>
        <w:rPr>
          <w:color w:val="393939"/>
        </w:rPr>
        <w:t>Положение</w:t>
      </w:r>
      <w:r w:rsidR="006866E1">
        <w:rPr>
          <w:color w:val="393939"/>
        </w:rPr>
        <w:t xml:space="preserve"> </w:t>
      </w:r>
      <w:r>
        <w:rPr>
          <w:color w:val="393939"/>
          <w:spacing w:val="-2"/>
        </w:rPr>
        <w:t>разработал:</w:t>
      </w:r>
    </w:p>
    <w:p w:rsidR="00907888" w:rsidRDefault="00907888">
      <w:pPr>
        <w:pStyle w:val="a3"/>
        <w:spacing w:before="8"/>
        <w:rPr>
          <w:sz w:val="20"/>
        </w:rPr>
      </w:pPr>
    </w:p>
    <w:p w:rsidR="00907888" w:rsidRDefault="00F11F46">
      <w:pPr>
        <w:pStyle w:val="a3"/>
        <w:ind w:left="102"/>
      </w:pPr>
      <w:r>
        <w:rPr>
          <w:color w:val="393939"/>
        </w:rPr>
        <w:t>Начальник Д.А. Горлов</w:t>
      </w:r>
      <w:bookmarkStart w:id="0" w:name="_GoBack"/>
      <w:bookmarkEnd w:id="0"/>
    </w:p>
    <w:sectPr w:rsidR="00907888" w:rsidSect="00B932C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1C41"/>
    <w:multiLevelType w:val="multilevel"/>
    <w:tmpl w:val="B7E69B46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49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93939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</w:abstractNum>
  <w:abstractNum w:abstractNumId="1">
    <w:nsid w:val="50300CC0"/>
    <w:multiLevelType w:val="multilevel"/>
    <w:tmpl w:val="3B8CB35C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9393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7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10" w:hanging="600"/>
      </w:pPr>
      <w:rPr>
        <w:rFonts w:hint="default"/>
        <w:lang w:val="ru-RU" w:eastAsia="en-US" w:bidi="ar-SA"/>
      </w:rPr>
    </w:lvl>
  </w:abstractNum>
  <w:abstractNum w:abstractNumId="2">
    <w:nsid w:val="6494401E"/>
    <w:multiLevelType w:val="hybridMultilevel"/>
    <w:tmpl w:val="1C149708"/>
    <w:lvl w:ilvl="0" w:tplc="9AEE0F9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w w:val="99"/>
        <w:sz w:val="24"/>
        <w:szCs w:val="24"/>
        <w:lang w:val="ru-RU" w:eastAsia="en-US" w:bidi="ar-SA"/>
      </w:rPr>
    </w:lvl>
    <w:lvl w:ilvl="1" w:tplc="DEDC3F7C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D1A4168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C34CF56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EB4EB998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83A0FBD4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9CE6A89E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26166F90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6D4699C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7888"/>
    <w:rsid w:val="00095CA7"/>
    <w:rsid w:val="000A6F9E"/>
    <w:rsid w:val="001254BA"/>
    <w:rsid w:val="00153511"/>
    <w:rsid w:val="001813AB"/>
    <w:rsid w:val="00220BAF"/>
    <w:rsid w:val="00414EA8"/>
    <w:rsid w:val="0041790B"/>
    <w:rsid w:val="00520744"/>
    <w:rsid w:val="00525CEC"/>
    <w:rsid w:val="006866E1"/>
    <w:rsid w:val="008F5225"/>
    <w:rsid w:val="00904947"/>
    <w:rsid w:val="00907888"/>
    <w:rsid w:val="00974494"/>
    <w:rsid w:val="00A944FA"/>
    <w:rsid w:val="00B932C7"/>
    <w:rsid w:val="00BC3B22"/>
    <w:rsid w:val="00C01E7A"/>
    <w:rsid w:val="00CA0C70"/>
    <w:rsid w:val="00CC3361"/>
    <w:rsid w:val="00E83AEB"/>
    <w:rsid w:val="00E96E9E"/>
    <w:rsid w:val="00F11F46"/>
    <w:rsid w:val="00F6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2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932C7"/>
    <w:pPr>
      <w:ind w:left="3696" w:right="300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932C7"/>
    <w:pPr>
      <w:spacing w:before="72"/>
      <w:ind w:right="102" w:hanging="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B932C7"/>
    <w:pPr>
      <w:ind w:left="342" w:hanging="241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2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2C7"/>
    <w:rPr>
      <w:sz w:val="24"/>
      <w:szCs w:val="24"/>
    </w:rPr>
  </w:style>
  <w:style w:type="paragraph" w:styleId="a4">
    <w:name w:val="List Paragraph"/>
    <w:basedOn w:val="a"/>
    <w:uiPriority w:val="1"/>
    <w:qFormat/>
    <w:rsid w:val="00B932C7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B932C7"/>
  </w:style>
  <w:style w:type="paragraph" w:styleId="a5">
    <w:name w:val="Balloon Text"/>
    <w:basedOn w:val="a"/>
    <w:link w:val="a6"/>
    <w:uiPriority w:val="99"/>
    <w:semiHidden/>
    <w:unhideWhenUsed/>
    <w:rsid w:val="00F11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F4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96" w:right="300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right="102" w:hanging="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42" w:hanging="241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11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F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Device</cp:lastModifiedBy>
  <cp:revision>25</cp:revision>
  <cp:lastPrinted>2023-03-27T07:41:00Z</cp:lastPrinted>
  <dcterms:created xsi:type="dcterms:W3CDTF">2022-02-01T08:01:00Z</dcterms:created>
  <dcterms:modified xsi:type="dcterms:W3CDTF">2026-03-27T07:56:00Z</dcterms:modified>
</cp:coreProperties>
</file>